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3E1EBD" w:rsidR="00E82943" w:rsidP="00046A23" w:rsidRDefault="00EC75A8" w14:paraId="73909561" w14:textId="77777777">
      <w:pPr>
        <w:bidi w:val="0"/>
      </w:pPr>
      <w:r>
        <w:rPr>
          <w:noProof/>
          <w:lang w:val="sk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59264" behindDoc="0" locked="0" layoutInCell="1" allowOverlap="1" wp14:anchorId="5DE194DB" wp14:editId="24D79BD4">
            <wp:simplePos x="0" y="0"/>
            <wp:positionH relativeFrom="column">
              <wp:posOffset>3503295</wp:posOffset>
            </wp:positionH>
            <wp:positionV relativeFrom="paragraph">
              <wp:posOffset>151765</wp:posOffset>
            </wp:positionV>
            <wp:extent cx="1525905" cy="1432560"/>
            <wp:effectExtent l="0" t="0" r="0" b="0"/>
            <wp:wrapNone/>
            <wp:docPr id="186805937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059372" name="Picture 2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973" t="35159" r="38369" b="39813"/>
                    <a:stretch/>
                  </pic:blipFill>
                  <pic:spPr bwMode="auto">
                    <a:xfrm>
                      <a:off x="0" y="0"/>
                      <a:ext cx="1525905" cy="1432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sk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58240" behindDoc="1" locked="0" layoutInCell="1" allowOverlap="1" wp14:anchorId="6E680E5F" wp14:editId="28FC4082">
            <wp:simplePos x="0" y="0"/>
            <wp:positionH relativeFrom="column">
              <wp:posOffset>-1443990</wp:posOffset>
            </wp:positionH>
            <wp:positionV relativeFrom="paragraph">
              <wp:posOffset>-918210</wp:posOffset>
            </wp:positionV>
            <wp:extent cx="7199630" cy="7876540"/>
            <wp:effectExtent l="0" t="0" r="0" b="0"/>
            <wp:wrapNone/>
            <wp:docPr id="2096438934" name="Picture 1" descr="A logo with text on i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438934" name="Picture 1" descr="A logo with text on it&#10;&#10;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45" t="27426" r="27548" b="25521"/>
                    <a:stretch/>
                  </pic:blipFill>
                  <pic:spPr bwMode="auto">
                    <a:xfrm>
                      <a:off x="0" y="0"/>
                      <a:ext cx="7199630" cy="7876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Pr="003E1EBD" w:rsidR="00E82943" w:rsidP="00046A23" w:rsidRDefault="00EC75A8" w14:paraId="0CBF9DA2" w14:textId="77777777">
      <w:pPr>
        <w:bidi w:val="0"/>
      </w:pPr>
      <w:r>
        <w:rPr>
          <w:noProof/>
          <w:lang w:val="sk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61312" behindDoc="0" locked="0" layoutInCell="1" allowOverlap="1" wp14:anchorId="70438793" wp14:editId="69B51620">
            <wp:simplePos x="0" y="0"/>
            <wp:positionH relativeFrom="column">
              <wp:posOffset>-2954655</wp:posOffset>
            </wp:positionH>
            <wp:positionV relativeFrom="paragraph">
              <wp:posOffset>3570605</wp:posOffset>
            </wp:positionV>
            <wp:extent cx="6759575" cy="6217285"/>
            <wp:effectExtent l="0" t="0" r="0" b="0"/>
            <wp:wrapNone/>
            <wp:docPr id="24189395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893951" name="Picture 4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4" t="26315" r="28200" b="31231"/>
                    <a:stretch/>
                  </pic:blipFill>
                  <pic:spPr bwMode="auto">
                    <a:xfrm>
                      <a:off x="0" y="0"/>
                      <a:ext cx="6759575" cy="6217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sk"/>
          <w:b w:val="0"/>
          <w:bCs w:val="0"/>
          <w:i w:val="0"/>
          <w:iCs w:val="0"/>
          <w:u w:val="none"/>
          <w:vertAlign w:val="baseline"/>
          <w:rtl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1EAFE6" wp14:editId="2B4F0870">
                <wp:simplePos x="0" y="0"/>
                <wp:positionH relativeFrom="column">
                  <wp:posOffset>2425700</wp:posOffset>
                </wp:positionH>
                <wp:positionV relativeFrom="paragraph">
                  <wp:posOffset>6562090</wp:posOffset>
                </wp:positionV>
                <wp:extent cx="3495675" cy="1320800"/>
                <wp:effectExtent l="0" t="0" r="0" b="0"/>
                <wp:wrapNone/>
                <wp:docPr id="30565587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Pr="00046A23" w:rsidR="00C51B7E" w:rsidP="00046A23" w:rsidRDefault="00046A23" w14:paraId="720DBD1D" w14:textId="0142C70C">
                            <w:pPr>
                              <w:pStyle w:val="Titre"/>
                              <w:bidi w:val="0"/>
                            </w:pPr>
                            <w:r>
                              <w:rPr>
                                <w:lang w:val="sk"/>
                                <w:b w:val="1"/>
                                <w:bCs w:val="1"/>
                                <w:i w:val="0"/>
                                <w:iCs w:val="0"/>
                                <w:u w:val="none"/>
                                <w:vertAlign w:val="baseline"/>
                                <w:rtl w:val="0"/>
                              </w:rPr>
                              <w:t xml:space="preserve">Kľúčové</w:t>
                            </w:r>
                            <w:r>
                              <w:rPr>
                                <w:lang w:val="sk"/>
                                <w:b w:val="0"/>
                                <w:bCs w:val="0"/>
                                <w:i w:val="0"/>
                                <w:iCs w:val="0"/>
                                <w:u w:val="none"/>
                                <w:vertAlign w:val="baseline"/>
                                <w:rtl w:val="0"/>
                              </w:rPr>
                              <w:t xml:space="preserve"> správy</w:t>
                            </w:r>
                          </w:p>
                          <w:p w:rsidRPr="00046A23" w:rsidR="00C51B7E" w:rsidP="00046A23" w:rsidRDefault="00046A23" w14:paraId="3590FB96" w14:textId="4FFADE1B">
                            <w:pPr>
                              <w:pStyle w:val="Titre2"/>
                              <w:rPr/>
                              <w:bidi w:val="0"/>
                            </w:pPr>
                            <w:r>
                              <w:rPr>
                                <w:lang w:val="sk"/>
                                <w:b w:val="1"/>
                                <w:bCs w:val="1"/>
                                <w:i w:val="0"/>
                                <w:iCs w:val="0"/>
                                <w:u w:val="none"/>
                                <w:vertAlign w:val="baseline"/>
                                <w:rtl w:val="0"/>
                              </w:rPr>
                              <w:t xml:space="preserve">Kampaň 2024-2025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 w14:anchorId="631EAFE6">
                <v:stroke joinstyle="miter"/>
                <v:path gradientshapeok="t" o:connecttype="rect"/>
              </v:shapetype>
              <v:shape id="Text Box 8" style="position:absolute;margin-left:191pt;margin-top:516.7pt;width:275.25pt;height:10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spid="_x0000_s1026" filled="f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">
                <v:textbox>
                  <w:txbxContent>
                    <w:p w:rsidRPr="00046A23" w:rsidR="00C51B7E" w:rsidP="00046A23" w:rsidRDefault="00046A23" w14:paraId="720DBD1D" w14:textId="0142C70C">
                      <w:pPr>
                        <w:pStyle w:val="Titre"/>
                        <w:bidi w:val="0"/>
                      </w:pPr>
                      <w:r>
                        <w:rPr>
                          <w:lang w:val="sk"/>
                          <w:b w:val="1"/>
                          <w:bCs w:val="1"/>
                          <w:i w:val="0"/>
                          <w:iCs w:val="0"/>
                          <w:u w:val="none"/>
                          <w:vertAlign w:val="baseline"/>
                          <w:rtl w:val="0"/>
                        </w:rPr>
                        <w:t xml:space="preserve">Kľúčové</w:t>
                      </w:r>
                      <w:r>
                        <w:rPr>
                          <w:lang w:val="sk"/>
                          <w:b w:val="0"/>
                          <w:bCs w:val="0"/>
                          <w:i w:val="0"/>
                          <w:iCs w:val="0"/>
                          <w:u w:val="none"/>
                          <w:vertAlign w:val="baseline"/>
                          <w:rtl w:val="0"/>
                        </w:rPr>
                        <w:t xml:space="preserve"> správy</w:t>
                      </w:r>
                    </w:p>
                    <w:p w:rsidRPr="00046A23" w:rsidR="00C51B7E" w:rsidP="00046A23" w:rsidRDefault="00046A23" w14:paraId="3590FB96" w14:textId="4FFADE1B">
                      <w:pPr>
                        <w:pStyle w:val="Titre2"/>
                        <w:rPr/>
                        <w:bidi w:val="0"/>
                      </w:pPr>
                      <w:r>
                        <w:rPr>
                          <w:lang w:val="sk"/>
                          <w:b w:val="1"/>
                          <w:bCs w:val="1"/>
                          <w:i w:val="0"/>
                          <w:iCs w:val="0"/>
                          <w:u w:val="none"/>
                          <w:vertAlign w:val="baseline"/>
                          <w:rtl w:val="0"/>
                        </w:rPr>
                        <w:t xml:space="preserve">Kampaň 2024-2025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sk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60288" behindDoc="0" locked="0" layoutInCell="1" allowOverlap="1" wp14:anchorId="12036A29" wp14:editId="69455B97">
            <wp:simplePos x="0" y="0"/>
            <wp:positionH relativeFrom="column">
              <wp:posOffset>3549015</wp:posOffset>
            </wp:positionH>
            <wp:positionV relativeFrom="paragraph">
              <wp:posOffset>5377180</wp:posOffset>
            </wp:positionV>
            <wp:extent cx="1173480" cy="572135"/>
            <wp:effectExtent l="0" t="0" r="0" b="0"/>
            <wp:wrapNone/>
            <wp:docPr id="148557721" name="Picture 3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57721" name="Picture 3" descr="A black background with a black square&#10;&#10;Description automatically generated with medium confidenc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259" t="42241" r="41261" b="47786"/>
                    <a:stretch/>
                  </pic:blipFill>
                  <pic:spPr bwMode="auto">
                    <a:xfrm>
                      <a:off x="0" y="0"/>
                      <a:ext cx="1173480" cy="572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sk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63360" behindDoc="0" locked="0" layoutInCell="1" allowOverlap="1" wp14:anchorId="7EC84B1A" wp14:editId="64F610A4">
            <wp:simplePos x="0" y="0"/>
            <wp:positionH relativeFrom="column">
              <wp:posOffset>5557520</wp:posOffset>
            </wp:positionH>
            <wp:positionV relativeFrom="paragraph">
              <wp:posOffset>8690610</wp:posOffset>
            </wp:positionV>
            <wp:extent cx="358775" cy="239395"/>
            <wp:effectExtent l="0" t="0" r="0" b="1905"/>
            <wp:wrapNone/>
            <wp:docPr id="643723447" name="Picture 7" descr="A blue flag with yellow sta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723447" name="Picture 7" descr="A blue flag with yellow stars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775" cy="239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44"/>
          <w:szCs w:val="44"/>
          <w:lang w:val="sk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62336" behindDoc="0" locked="0" layoutInCell="1" allowOverlap="1" wp14:anchorId="4EE94882" wp14:editId="668F7067">
            <wp:simplePos x="0" y="0"/>
            <wp:positionH relativeFrom="column">
              <wp:posOffset>3803650</wp:posOffset>
            </wp:positionH>
            <wp:positionV relativeFrom="paragraph">
              <wp:posOffset>8503920</wp:posOffset>
            </wp:positionV>
            <wp:extent cx="1028700" cy="514350"/>
            <wp:effectExtent l="0" t="0" r="0" b="6350"/>
            <wp:wrapNone/>
            <wp:docPr id="996788727" name="Picture 5" descr="A logo for a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788727" name="Picture 5" descr="A logo for a company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br w:type="page"/>
      </w:r>
    </w:p>
    <w:p w:rsidRPr="0049466A" w:rsidR="00046A23" w:rsidP="00046A23" w:rsidRDefault="00046A23" w14:paraId="47F8665C" w14:textId="77777777">
      <w:pPr>
        <w:pStyle w:val="Titre1"/>
        <w:rPr/>
        <w:bidi w:val="0"/>
      </w:pPr>
      <w:r>
        <w:rPr>
          <w:rStyle w:val="TitreCar"/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Zhrnutie </w:t>
      </w:r>
      <w:r>
        <w:rPr>
          <w:rStyle w:val="TitreCar"/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kampane</w:t>
      </w:r>
    </w:p>
    <w:p w:rsidRPr="0049466A" w:rsidR="00046A23" w:rsidP="00046A23" w:rsidRDefault="00046A23" w14:paraId="1F7BBCF4" w14:textId="77777777">
      <w:pPr>
        <w:pStyle w:val="Titre2"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Názov kampane</w:t>
      </w:r>
    </w:p>
    <w:p w:rsidR="00046A23" w:rsidP="00046A23" w:rsidRDefault="00046A23" w14:paraId="690C94D6" w14:textId="77777777">
      <w:pPr>
        <w:bidi w:val="0"/>
      </w:pP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The Cities Heat Detox.</w:t>
      </w:r>
    </w:p>
    <w:p w:rsidRPr="0049466A" w:rsidR="00046A23" w:rsidP="00046A23" w:rsidRDefault="00046A23" w14:paraId="22B6B86D" w14:textId="77777777">
      <w:pPr>
        <w:pStyle w:val="Titre2"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Téma kampane</w:t>
      </w:r>
    </w:p>
    <w:p w:rsidR="00046A23" w:rsidP="00046A23" w:rsidRDefault="00046A23" w14:paraId="56CDE98A" w14:textId="77777777">
      <w:pPr>
        <w:bidi w:val="0"/>
      </w:pP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Dekarbonizácia okresného vykurovania v súlade s postupným vyraďovaním plynu z EÚ.</w:t>
      </w:r>
    </w:p>
    <w:p w:rsidRPr="0049466A" w:rsidR="00046A23" w:rsidP="00046A23" w:rsidRDefault="00046A23" w14:paraId="348538F6" w14:textId="77777777">
      <w:pPr>
        <w:pStyle w:val="Titre2"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Trvanie kampane</w:t>
      </w:r>
    </w:p>
    <w:p w:rsidR="00046A23" w:rsidP="00046A23" w:rsidRDefault="00046A23" w14:paraId="75E7096F" w14:textId="77777777">
      <w:pPr>
        <w:bidi w:val="0"/>
      </w:pP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Jún 2024 – Jún 2025</w:t>
      </w:r>
    </w:p>
    <w:p w:rsidRPr="0049466A" w:rsidR="00046A23" w:rsidP="00046A23" w:rsidRDefault="00046A23" w14:paraId="3B61DFE2" w14:textId="77777777">
      <w:pPr>
        <w:pStyle w:val="Titre2"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Prehľad</w:t>
      </w:r>
    </w:p>
    <w:p w:rsidR="00046A23" w:rsidP="00046A23" w:rsidRDefault="00046A23" w14:paraId="34D6C4FB" w14:textId="77777777">
      <w:pPr>
        <w:rPr/>
        <w:bidi w:val="0"/>
      </w:pP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Táto kampaň zdôrazňuje rozhodujúcu úlohu dekarbonizácie vykurovacích systémov miest pri dosahovaní európskych ambícií v súlade s krokmi EÚ k postupnému vyraďovaniu plynu. Kampaň sa zameriava na zvýšenie povedomia a splnomocnenie miestnych orgánov na prechod od fosílnych palív systémom komplexného plánovania vykurovania a začlenenia udržateľného kolektívneho okresného vykurovania s využitím širokého súboru aktivít. Za týmto účelom sa kampaň zameria na ďalšie výhody dekarbonizácie tepla v mestách: zdravší vzduch, modernejšie hospodárstvo a zvýšenú energetickú bezpečnosť. </w:t>
      </w:r>
    </w:p>
    <w:p w:rsidRPr="0049466A" w:rsidR="00046A23" w:rsidP="00046A23" w:rsidRDefault="00046A23" w14:paraId="2E4FAFE5" w14:textId="77777777">
      <w:pPr>
        <w:pStyle w:val="Titre1"/>
        <w:rPr/>
        <w:bidi w:val="0"/>
      </w:pPr>
      <w:r>
        <w:rPr>
          <w:rStyle w:val="TitreCar"/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Kampaň</w:t>
      </w:r>
      <w:r>
        <w:rPr>
          <w:rStyle w:val="TitreCar"/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 v kocke</w:t>
      </w:r>
    </w:p>
    <w:p w:rsidRPr="00046A23" w:rsidR="00046A23" w:rsidP="00046A23" w:rsidRDefault="00046A23" w14:paraId="421BAE72" w14:textId="77777777">
      <w:pPr>
        <w:pStyle w:val="Titre2"/>
        <w:rPr>
          <w:u w:val="single"/>
        </w:rPr>
        <w:bidi w:val="0"/>
      </w:pPr>
      <w:r>
        <w:rPr>
          <w:lang w:val="sk"/>
          <w:b w:val="1"/>
          <w:bCs w:val="1"/>
          <w:i w:val="0"/>
          <w:iCs w:val="0"/>
          <w:u w:val="single"/>
          <w:vertAlign w:val="baseline"/>
          <w:rtl w:val="0"/>
        </w:rPr>
        <w:t xml:space="preserve">The Cities Heat Detox</w:t>
      </w:r>
    </w:p>
    <w:p w:rsidRPr="00516C9B" w:rsidR="00046A23" w:rsidP="00046A23" w:rsidRDefault="00046A23" w14:paraId="3B00257A" w14:textId="77777777">
      <w:pPr>
        <w:pStyle w:val="Titre2"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Zdravé vykurovanie pre mestá</w:t>
      </w:r>
    </w:p>
    <w:p w:rsidRPr="00516C9B" w:rsidR="00046A23" w:rsidP="00046A23" w:rsidRDefault="00046A23" w14:paraId="0FAA9FE7" w14:textId="77777777">
      <w:pPr>
        <w:spacing w:after="0"/>
        <w:rPr>
          <w:color w:val="000000" w:themeColor="text1"/>
        </w:rPr>
        <w:bidi w:val="0"/>
      </w:pPr>
      <w:r>
        <w:rPr>
          <w:color w:val="000000" w:themeColor="text1"/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Pre čistejší vzduch, silnejšiu ekonomiku a odolnejšie komunity.</w:t>
      </w:r>
    </w:p>
    <w:p w:rsidRPr="00516C9B" w:rsidR="00046A23" w:rsidP="00046A23" w:rsidRDefault="00046A23" w14:paraId="1FC50795" w14:textId="77777777">
      <w:pPr>
        <w:spacing w:after="0"/>
        <w:rPr>
          <w:color w:val="000000" w:themeColor="text1"/>
        </w:rPr>
      </w:pPr>
    </w:p>
    <w:p w:rsidRPr="00516C9B" w:rsidR="00046A23" w:rsidP="00046A23" w:rsidRDefault="00046A23" w14:paraId="64C0AE7A" w14:textId="77777777">
      <w:pPr>
        <w:spacing w:after="0"/>
        <w:rPr>
          <w:i/>
          <w:iCs/>
          <w:color w:val="000000" w:themeColor="text1"/>
        </w:rPr>
        <w:bidi w:val="0"/>
      </w:pPr>
      <w:r>
        <w:rPr>
          <w:color w:val="000000" w:themeColor="text1"/>
          <w:lang w:val="sk"/>
          <w:b w:val="0"/>
          <w:bCs w:val="0"/>
          <w:i w:val="1"/>
          <w:iCs w:val="1"/>
          <w:u w:val="none"/>
          <w:vertAlign w:val="baseline"/>
          <w:rtl w:val="0"/>
        </w:rPr>
        <w:t xml:space="preserve">#HealthyHeat4Cities #CitiesHeatDetox</w:t>
      </w:r>
    </w:p>
    <w:p w:rsidR="00046A23" w:rsidP="00046A23" w:rsidRDefault="00046A23" w14:paraId="4EF265DF" w14:textId="77777777">
      <w:pPr>
        <w:spacing w:after="0"/>
        <w:rPr/>
      </w:pPr>
    </w:p>
    <w:p w:rsidRPr="00BF58CE" w:rsidR="00046A23" w:rsidP="00046A23" w:rsidRDefault="00046A23" w14:paraId="443AF6E6" w14:textId="77777777">
      <w:pPr>
        <w:spacing w:after="0"/>
        <w:bidi w:val="0"/>
      </w:pP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Spôsob, akým dnes vykurujeme spaľovaním fosílnych palív, je škodlivý pre naše životné prostredie, naše zdravie a našu spoločnosť. Vykurovanie fosílnymi palivami dnes predstavuje 72 % vykurovania budov v Európe a prispieva k zmene klímy, energetickej neistote a zhoršenej kvalite ovzdušia. Niet pochýb o tom, že pre zdravšiu a bezpečnejšiu budúcnosť potrebujú naše mestá komplexnú očistu od toxických zdrojov tepla. </w:t>
      </w:r>
    </w:p>
    <w:p w:rsidRPr="00BF58CE" w:rsidR="00046A23" w:rsidP="00046A23" w:rsidRDefault="00046A23" w14:paraId="251EBC0F" w14:textId="77777777">
      <w:pPr>
        <w:spacing w:after="0"/>
      </w:pPr>
    </w:p>
    <w:p w:rsidRPr="00BF58CE" w:rsidR="00046A23" w:rsidP="00046A23" w:rsidRDefault="00046A23" w14:paraId="27215182" w14:textId="77777777">
      <w:pPr>
        <w:spacing w:after="0"/>
        <w:bidi w:val="0"/>
      </w:pP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Mestá majú potenciál urobiť veľkú zmenu. Efektívnym plánovaním vykurovania a rozširovaním kolektívnych riešení, ako je dekarbonizované okresné vykurovanie, môžu miestne samosprávy vo veľkom postupne vyraďovať plyn z vykurovania. </w:t>
      </w:r>
    </w:p>
    <w:p w:rsidRPr="00BF58CE" w:rsidR="00046A23" w:rsidP="00046A23" w:rsidRDefault="00046A23" w14:paraId="4440BBB2" w14:textId="77777777">
      <w:pPr>
        <w:spacing w:after="0"/>
      </w:pPr>
    </w:p>
    <w:p w:rsidR="00046A23" w:rsidP="00046A23" w:rsidRDefault="00046A23" w14:paraId="026D82D8" w14:textId="77777777">
      <w:pPr>
        <w:spacing w:after="0"/>
        <w:rPr>
          <w:b/>
          <w:bCs/>
        </w:rPr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Pripojte sa k hnutiu európskych miest, ktoré detoxikujú svoje vykurovanie a volia si bezpečnú a zdravú budúcnosť pre nás všetkých. </w:t>
      </w:r>
    </w:p>
    <w:p w:rsidRPr="0049466A" w:rsidR="00046A23" w:rsidP="00046A23" w:rsidRDefault="00046A23" w14:paraId="3E415084" w14:textId="77777777"/>
    <w:p w:rsidR="00046A23" w:rsidP="00046A23" w:rsidRDefault="00046A23" w14:paraId="6ABAACB2" w14:textId="77777777">
      <w:pPr>
        <w:spacing w:after="0"/>
        <w:rPr/>
      </w:pPr>
    </w:p>
    <w:p w:rsidR="00046A23" w:rsidP="00046A23" w:rsidRDefault="00046A23" w14:paraId="16802A38" w14:textId="77777777">
      <w:pPr>
        <w:spacing w:after="0"/>
        <w:rPr/>
        <w:bidi w:val="0"/>
      </w:pP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br w:type="page"/>
      </w:r>
    </w:p>
    <w:p w:rsidRPr="00046A23" w:rsidR="00046A23" w:rsidP="00046A23" w:rsidRDefault="00046A23" w14:paraId="4DE05BFE" w14:textId="77777777">
      <w:pPr>
        <w:pStyle w:val="Titre1"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Správa</w:t>
      </w: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 Pilier 1</w:t>
      </w:r>
    </w:p>
    <w:p w:rsidR="00046A23" w:rsidP="00046A23" w:rsidRDefault="00046A23" w14:paraId="3335FB36" w14:textId="77777777">
      <w:pPr>
        <w:pStyle w:val="Titre2"/>
        <w:rPr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Prečo detoxikovať vykurovanie miest?</w:t>
      </w:r>
    </w:p>
    <w:tbl>
      <w:tblPr>
        <w:tblStyle w:val="Grilledutableau"/>
        <w:tblW w:w="9060" w:type="dxa"/>
        <w:tblBorders>
          <w:top w:val="single" w:color="FFFFFF" w:themeColor="background1" w:sz="12" w:space="0"/>
          <w:left w:val="single" w:color="FFFFFF" w:themeColor="background1" w:sz="12" w:space="0"/>
          <w:bottom w:val="single" w:color="FFFFFF" w:themeColor="background1" w:sz="12" w:space="0"/>
          <w:right w:val="single" w:color="FFFFFF" w:themeColor="background1" w:sz="12" w:space="0"/>
          <w:insideH w:val="single" w:color="FFFFFF" w:themeColor="background1" w:sz="12" w:space="0"/>
          <w:insideV w:val="single" w:color="FFFFFF" w:themeColor="background1" w:sz="12" w:space="0"/>
        </w:tblBorders>
        <w:tblLayout w:type="fixed"/>
        <w:tblCellMar>
          <w:top w:w="85" w:type="dxa"/>
          <w:bottom w:w="85" w:type="dxa"/>
        </w:tblCellMar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Pr="00BF58CE" w:rsidR="00046A23" w:rsidTr="004C6886" w14:paraId="4A56E8B5" w14:textId="77777777">
        <w:trPr>
          <w:trHeight w:val="300"/>
        </w:trPr>
        <w:tc>
          <w:tcPr>
            <w:tcW w:w="9060" w:type="dxa"/>
            <w:gridSpan w:val="3"/>
            <w:shd w:val="clear" w:color="auto" w:fill="F2F2F2" w:themeFill="background1" w:themeFillShade="F2"/>
          </w:tcPr>
          <w:p w:rsidRPr="00516C9B" w:rsidR="00046A23" w:rsidP="004C6886" w:rsidRDefault="00046A23" w14:paraId="38F31B96" w14:textId="77777777">
            <w:pPr>
              <w:jc w:val="center"/>
              <w:rPr>
                <w:b/>
                <w:bCs/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Pre zdravé mestá</w:t>
            </w:r>
          </w:p>
          <w:p w:rsidRPr="00516C9B" w:rsidR="00046A23" w:rsidP="004C6886" w:rsidRDefault="00046A23" w14:paraId="61762295" w14:textId="77777777">
            <w:pPr>
              <w:jc w:val="center"/>
              <w:rPr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Zdravie mesta ochránime tak, že sa budeme vyhýbať toxickým zdrojom tepla.</w:t>
            </w:r>
          </w:p>
          <w:p w:rsidRPr="00516C9B" w:rsidR="00046A23" w:rsidP="004C6886" w:rsidRDefault="00046A23" w14:paraId="0C1986D9" w14:textId="77777777">
            <w:pPr>
              <w:jc w:val="center"/>
              <w:rPr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V globálnom boji proti klimatickým zmenám je detoxikácia vykurovania v mestách nevyhnutným krokom k dosiahnutiu nulových čistých emisií v Európe do roku 2050.</w:t>
            </w:r>
          </w:p>
        </w:tc>
      </w:tr>
      <w:tr w:rsidRPr="00BF58CE" w:rsidR="00046A23" w:rsidTr="004C6886" w14:paraId="36944075" w14:textId="77777777">
        <w:trPr>
          <w:trHeight w:val="300"/>
        </w:trPr>
        <w:tc>
          <w:tcPr>
            <w:tcW w:w="3020" w:type="dxa"/>
            <w:shd w:val="clear" w:color="auto" w:fill="F2F2F2" w:themeFill="background1" w:themeFillShade="F2"/>
          </w:tcPr>
          <w:p w:rsidRPr="00516C9B" w:rsidR="00046A23" w:rsidP="004C6886" w:rsidRDefault="00046A23" w14:paraId="032A323D" w14:textId="77777777">
            <w:pPr>
              <w:jc w:val="center"/>
              <w:rPr>
                <w:b/>
                <w:bCs/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Pre čistejší vzduch</w:t>
            </w:r>
          </w:p>
          <w:p w:rsidRPr="00BF58CE" w:rsidR="00046A23" w:rsidP="004C6886" w:rsidRDefault="00046A23" w14:paraId="04D5F068" w14:textId="77777777">
            <w:pPr>
              <w:jc w:val="center"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Zlepšenie kvality ovzdušia a zdravie v mestách, najmä v hustých mestských oblastiach, ochrana životného prostredia vášho mesta a blaho občanov.</w:t>
            </w:r>
          </w:p>
          <w:p w:rsidRPr="00BF58CE" w:rsidR="00046A23" w:rsidP="004C6886" w:rsidRDefault="00046A23" w14:paraId="1E7479A3" w14:textId="77777777">
            <w:pPr>
              <w:jc w:val="center"/>
              <w:rPr>
                <w:b/>
                <w:bCs/>
              </w:rPr>
            </w:pPr>
          </w:p>
        </w:tc>
        <w:tc>
          <w:tcPr>
            <w:tcW w:w="3020" w:type="dxa"/>
            <w:shd w:val="clear" w:color="auto" w:fill="F2F2F2" w:themeFill="background1" w:themeFillShade="F2"/>
          </w:tcPr>
          <w:p w:rsidRPr="00516C9B" w:rsidR="00046A23" w:rsidP="004C6886" w:rsidRDefault="00046A23" w14:paraId="756B20FF" w14:textId="77777777">
            <w:pPr>
              <w:jc w:val="center"/>
              <w:rPr>
                <w:b/>
                <w:bCs/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Pre silnejšiu ekonomiku</w:t>
            </w:r>
          </w:p>
          <w:p w:rsidRPr="00516C9B" w:rsidR="00046A23" w:rsidP="004C6886" w:rsidRDefault="00046A23" w14:paraId="29DDD771" w14:textId="77777777">
            <w:pPr>
              <w:jc w:val="center"/>
              <w:rPr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Podpora energeticky účinnejšieho, modernejšieho a cyklického hospodárstva, vytváranie pracovných miest v novom odvetví.</w:t>
            </w:r>
          </w:p>
          <w:p w:rsidRPr="00516C9B" w:rsidR="00046A23" w:rsidP="004C6886" w:rsidRDefault="00046A23" w14:paraId="3E9EC6D1" w14:textId="77777777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020" w:type="dxa"/>
            <w:shd w:val="clear" w:color="auto" w:fill="F2F2F2" w:themeFill="background1" w:themeFillShade="F2"/>
          </w:tcPr>
          <w:p w:rsidRPr="00516C9B" w:rsidR="00046A23" w:rsidP="004C6886" w:rsidRDefault="00046A23" w14:paraId="6C3E25AD" w14:textId="77777777">
            <w:pPr>
              <w:jc w:val="center"/>
              <w:rPr>
                <w:b/>
                <w:bCs/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Pre odolnejšie komunity</w:t>
            </w:r>
          </w:p>
          <w:p w:rsidRPr="00516C9B" w:rsidR="00046A23" w:rsidP="004C6886" w:rsidRDefault="00046A23" w14:paraId="27385150" w14:textId="77777777">
            <w:pPr>
              <w:jc w:val="center"/>
              <w:rPr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Zabezpečenie energetickej suverenity a spravodlivého prechodu, ktorý bude bojovať proti energetickej chudobe a zmierňovať dlhodobé účinky zmeny klímy na miestne komunity.</w:t>
            </w:r>
          </w:p>
        </w:tc>
      </w:tr>
    </w:tbl>
    <w:p w:rsidR="00046A23" w:rsidP="00046A23" w:rsidRDefault="00046A23" w14:paraId="70798C89" w14:textId="77777777">
      <w:pPr>
        <w:spacing w:after="0"/>
        <w:rPr>
          <w:b/>
          <w:bCs/>
        </w:rPr>
      </w:pPr>
    </w:p>
    <w:p w:rsidR="00046A23" w:rsidP="00046A23" w:rsidRDefault="00046A23" w14:paraId="02116147" w14:textId="77777777">
      <w:pPr>
        <w:pStyle w:val="Titre1"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Správa</w:t>
      </w: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 Pilier 2</w:t>
      </w:r>
    </w:p>
    <w:p w:rsidR="00046A23" w:rsidP="00046A23" w:rsidRDefault="00046A23" w14:paraId="6FCD9DDB" w14:textId="77777777">
      <w:pPr>
        <w:pStyle w:val="Titre2"/>
        <w:rPr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Čo môžu mestá urobiť, aby detoxikovali svoje vykurovanie?</w:t>
      </w:r>
    </w:p>
    <w:tbl>
      <w:tblPr>
        <w:tblStyle w:val="Grilledutableau"/>
        <w:tblW w:w="990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2F2F2" w:themeFill="background1" w:themeFillShade="F2"/>
        <w:tblLayout w:type="fixed"/>
        <w:tblCellMar>
          <w:top w:w="85" w:type="dxa"/>
          <w:bottom w:w="85" w:type="dxa"/>
        </w:tblCellMar>
        <w:tblLook w:val="06A0" w:firstRow="1" w:lastRow="0" w:firstColumn="1" w:lastColumn="0" w:noHBand="1" w:noVBand="1"/>
      </w:tblPr>
      <w:tblGrid>
        <w:gridCol w:w="3261"/>
        <w:gridCol w:w="3543"/>
        <w:gridCol w:w="3105"/>
      </w:tblGrid>
      <w:tr w:rsidRPr="00BF58CE" w:rsidR="00046A23" w:rsidTr="004C6886" w14:paraId="3B7DBB54" w14:textId="77777777">
        <w:trPr>
          <w:trHeight w:val="300"/>
        </w:trPr>
        <w:tc>
          <w:tcPr>
            <w:tcW w:w="9909" w:type="dxa"/>
            <w:gridSpan w:val="3"/>
            <w:tcBorders>
              <w:top w:val="double" w:color="FFFFFF" w:themeColor="background1" w:sz="4" w:space="0"/>
            </w:tcBorders>
            <w:shd w:val="clear" w:color="auto" w:fill="F2F2F2" w:themeFill="background1" w:themeFillShade="F2"/>
          </w:tcPr>
          <w:p w:rsidRPr="00516C9B" w:rsidR="00046A23" w:rsidP="004C6886" w:rsidRDefault="00046A23" w14:paraId="3E2DDC30" w14:textId="77777777">
            <w:pPr>
              <w:jc w:val="center"/>
              <w:rPr>
                <w:b/>
                <w:bCs/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Na vykurovanie miest nie je potrebné spaľovať toxické materiály.</w:t>
            </w:r>
          </w:p>
          <w:p w:rsidRPr="00516C9B" w:rsidR="00046A23" w:rsidP="004C6886" w:rsidRDefault="00046A23" w14:paraId="0064F0FD" w14:textId="77777777">
            <w:pPr>
              <w:jc w:val="center"/>
              <w:rPr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Mestá môžu detoxikovať vykurovanie vo veľkom masívnym prechodom na čistejšie, modernejšie a udržateľné vykurovacie systémy. Ako je to možné v 3 jednoduchých krokoch.</w:t>
            </w:r>
          </w:p>
        </w:tc>
      </w:tr>
      <w:tr w:rsidRPr="00BF58CE" w:rsidR="00046A23" w:rsidTr="004C6886" w14:paraId="6CF07C99" w14:textId="77777777">
        <w:trPr>
          <w:trHeight w:val="300"/>
        </w:trPr>
        <w:tc>
          <w:tcPr>
            <w:tcW w:w="3261" w:type="dxa"/>
            <w:tcBorders>
              <w:top w:val="double" w:color="FFFFFF" w:themeColor="background1" w:sz="4" w:space="0"/>
              <w:bottom w:val="double" w:color="FFFFFF" w:themeColor="background1" w:sz="4" w:space="0"/>
              <w:right w:val="double" w:color="FFFFFF" w:themeColor="background1" w:sz="4" w:space="0"/>
            </w:tcBorders>
            <w:shd w:val="clear" w:color="auto" w:fill="F2F2F2" w:themeFill="background1" w:themeFillShade="F2"/>
          </w:tcPr>
          <w:p w:rsidRPr="00516C9B" w:rsidR="00046A23" w:rsidP="004C6886" w:rsidRDefault="00046A23" w14:paraId="61885FCE" w14:textId="77777777">
            <w:pPr>
              <w:numPr>
                <w:ilvl w:val="0"/>
                <w:numId w:val="1"/>
              </w:numPr>
              <w:rPr>
                <w:b/>
                <w:bCs/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Spoznajte svoje vykurovanie</w:t>
            </w:r>
          </w:p>
        </w:tc>
        <w:tc>
          <w:tcPr>
            <w:tcW w:w="3543" w:type="dxa"/>
            <w:tcBorders>
              <w:top w:val="double" w:color="FFFFFF" w:themeColor="background1" w:sz="4" w:space="0"/>
              <w:left w:val="double" w:color="FFFFFF" w:themeColor="background1" w:sz="4" w:space="0"/>
              <w:bottom w:val="double" w:color="FFFFFF" w:themeColor="background1" w:sz="4" w:space="0"/>
            </w:tcBorders>
            <w:shd w:val="clear" w:color="auto" w:fill="F2F2F2" w:themeFill="background1" w:themeFillShade="F2"/>
          </w:tcPr>
          <w:p w:rsidRPr="00516C9B" w:rsidR="00046A23" w:rsidP="004C6886" w:rsidRDefault="00046A23" w14:paraId="47D04557" w14:textId="77777777">
            <w:pPr>
              <w:numPr>
                <w:ilvl w:val="0"/>
                <w:numId w:val="1"/>
              </w:numPr>
              <w:rPr>
                <w:b/>
                <w:bCs/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Detoxikácia celého mesta</w:t>
            </w:r>
          </w:p>
        </w:tc>
        <w:tc>
          <w:tcPr>
            <w:tcW w:w="3105" w:type="dxa"/>
            <w:tcBorders>
              <w:top w:val="double" w:color="FFFFFF" w:themeColor="background1" w:sz="4" w:space="0"/>
              <w:left w:val="double" w:color="FFFFFF" w:themeColor="background1" w:sz="4" w:space="0"/>
              <w:bottom w:val="double" w:color="FFFFFF" w:themeColor="background1" w:sz="4" w:space="0"/>
            </w:tcBorders>
            <w:shd w:val="clear" w:color="auto" w:fill="F2F2F2" w:themeFill="background1" w:themeFillShade="F2"/>
          </w:tcPr>
          <w:p w:rsidRPr="00516C9B" w:rsidR="00046A23" w:rsidP="004C6886" w:rsidRDefault="00046A23" w14:paraId="1C00FCD7" w14:textId="77777777">
            <w:pPr>
              <w:numPr>
                <w:ilvl w:val="0"/>
                <w:numId w:val="1"/>
              </w:numPr>
              <w:rPr>
                <w:b/>
                <w:bCs/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Očistite svoje vykurovanie</w:t>
            </w:r>
          </w:p>
        </w:tc>
      </w:tr>
      <w:tr w:rsidRPr="00BF58CE" w:rsidR="00046A23" w:rsidTr="004C6886" w14:paraId="13917C63" w14:textId="77777777">
        <w:trPr>
          <w:trHeight w:val="300"/>
        </w:trPr>
        <w:tc>
          <w:tcPr>
            <w:tcW w:w="3261" w:type="dxa"/>
            <w:tcBorders>
              <w:top w:val="double" w:color="FFFFFF" w:themeColor="background1" w:sz="4" w:space="0"/>
              <w:right w:val="single" w:color="FFFFFF" w:themeColor="background1" w:sz="4" w:space="0"/>
            </w:tcBorders>
            <w:shd w:val="clear" w:color="auto" w:fill="F2F2F2" w:themeFill="background1" w:themeFillShade="F2"/>
          </w:tcPr>
          <w:p w:rsidRPr="00BF58CE" w:rsidR="00046A23" w:rsidP="004C6886" w:rsidRDefault="00046A23" w14:paraId="60E8F822" w14:textId="77777777">
            <w:pPr>
              <w:jc w:val="center"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Prvým krokom k detoxikácii je jasne pochopiť váš systém: zdroje vykurovania vo vašom meste, dopyt po ňom a potenciálne alternatívy.</w:t>
            </w:r>
          </w:p>
          <w:p w:rsidRPr="00BF58CE" w:rsidR="00046A23" w:rsidP="004C6886" w:rsidRDefault="00046A23" w14:paraId="6484289C" w14:textId="77777777">
            <w:pPr>
              <w:jc w:val="center"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Komplexným mapovaním a plánovaním identifikujte možnosti dekarbonizácie zdrojov vykurovania a zníženia dopytu, ako aj možného rozšírenia alebo implementácie sietí spoločného zásobovania teplom.</w:t>
            </w:r>
          </w:p>
        </w:tc>
        <w:tc>
          <w:tcPr>
            <w:tcW w:w="3543" w:type="dxa"/>
            <w:tcBorders>
              <w:top w:val="double" w:color="FFFFFF" w:themeColor="background1" w:sz="4" w:space="0"/>
              <w:left w:val="single" w:color="FFFFFF" w:themeColor="background1" w:sz="4" w:space="0"/>
            </w:tcBorders>
            <w:shd w:val="clear" w:color="auto" w:fill="F2F2F2" w:themeFill="background1" w:themeFillShade="F2"/>
          </w:tcPr>
          <w:p w:rsidRPr="00BF58CE" w:rsidR="00046A23" w:rsidP="004C6886" w:rsidRDefault="00046A23" w14:paraId="3D16D6F8" w14:textId="77777777">
            <w:pPr>
              <w:jc w:val="center"/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Pre účinnejšiu detoxikáciu celého mesta, ktorá redukuje toxíny súvisiace s vykurovaním vo veľkom. To znamená prijať dekarbonizované riešenia kolektívneho okresného vykurovania (KOV).</w:t>
            </w:r>
          </w:p>
          <w:p w:rsidRPr="00BF58CE" w:rsidR="00046A23" w:rsidP="004C6886" w:rsidRDefault="00046A23" w14:paraId="3041A9F5" w14:textId="77777777">
            <w:pPr>
              <w:jc w:val="center"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Rozšírenie, rozvoj a obnova KOV v hustých mestských oblastiach je najúčinnejším a nákladovo najefektívnejším spôsobom, ako dosiahnuť rozsiahle využívanie nízkouhlíkovej energie a zlepšiť kvalitu ovzdušia pri súčasnom zabezpečení energetickej bezpečnosti.</w:t>
            </w:r>
          </w:p>
        </w:tc>
        <w:tc>
          <w:tcPr>
            <w:tcW w:w="3105" w:type="dxa"/>
            <w:tcBorders>
              <w:top w:val="double" w:color="FFFFFF" w:themeColor="background1" w:sz="4" w:space="0"/>
              <w:left w:val="single" w:color="FFFFFF" w:themeColor="background1" w:sz="4" w:space="0"/>
            </w:tcBorders>
            <w:shd w:val="clear" w:color="auto" w:fill="F2F2F2" w:themeFill="background1" w:themeFillShade="F2"/>
          </w:tcPr>
          <w:p w:rsidRPr="00BF58CE" w:rsidR="00046A23" w:rsidP="004C6886" w:rsidRDefault="00046A23" w14:paraId="6221E8E1" w14:textId="77777777">
            <w:pPr>
              <w:jc w:val="center"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Oživte svoj mestský vykurovací systém napájaním sietí okresného vykurovania čistými a zdravými zdrojmi tepla, ktoré sú najvhodnejšie pre vaše územie.</w:t>
            </w:r>
          </w:p>
          <w:p w:rsidRPr="00BF58CE" w:rsidR="00046A23" w:rsidP="004C6886" w:rsidRDefault="00046A23" w14:paraId="49EFE784" w14:textId="77777777">
            <w:pPr>
              <w:jc w:val="center"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Geotermálne, solárne teplo a obnoviteľné veľké tepelné čerpadlá sú skvelými zdrojmi na omladenie vykurovacieho systému vášho mesta.</w:t>
            </w:r>
          </w:p>
        </w:tc>
      </w:tr>
    </w:tbl>
    <w:p w:rsidR="00046A23" w:rsidP="00046A23" w:rsidRDefault="00046A23" w14:paraId="4F5D95BD" w14:textId="77777777">
      <w:pPr>
        <w:rPr/>
      </w:pPr>
    </w:p>
    <w:p w:rsidR="005A2121" w:rsidP="005A2121" w:rsidRDefault="005A2121" w14:paraId="534AEC3F" w14:textId="12160284">
      <w:pPr>
        <w:pStyle w:val="Titre2"/>
        <w:rPr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Aká je detoxikácia vykurovania vo vašom meste?</w:t>
      </w:r>
    </w:p>
    <w:tbl>
      <w:tblPr>
        <w:tblStyle w:val="Grilledutableau"/>
        <w:tblW w:w="0" w:type="auto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shd w:val="clear" w:color="auto" w:fill="F2F2F2" w:themeFill="background1" w:themeFillShade="F2"/>
        <w:tblCellMar>
          <w:top w:w="227" w:type="dxa"/>
        </w:tblCellMar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A2121" w:rsidTr="005A2121" w14:paraId="335BD7CB" w14:textId="77777777">
        <w:tc>
          <w:tcPr>
            <w:tcW w:w="9016" w:type="dxa"/>
            <w:gridSpan w:val="3"/>
            <w:shd w:val="clear" w:color="auto" w:fill="F2F2F2" w:themeFill="background1" w:themeFillShade="F2"/>
          </w:tcPr>
          <w:p w:rsidRPr="005A2121" w:rsidR="005A2121" w:rsidP="005A2121" w:rsidRDefault="005A2121" w14:paraId="2ACA70F3" w14:textId="6CA8D214">
            <w:pPr>
              <w:jc w:val="center"/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Vytvorte detoxikáciu vykurovania vo vašom meste.</w:t>
            </w:r>
          </w:p>
        </w:tc>
      </w:tr>
      <w:tr w:rsidR="005A2121" w:rsidTr="005A2121" w14:paraId="26E0ABB6" w14:textId="77777777">
        <w:tc>
          <w:tcPr>
            <w:tcW w:w="3005" w:type="dxa"/>
            <w:shd w:val="clear" w:color="auto" w:fill="F2F2F2" w:themeFill="background1" w:themeFillShade="F2"/>
          </w:tcPr>
          <w:p w:rsidR="005A2121" w:rsidP="005A2121" w:rsidRDefault="005A2121" w14:paraId="07F3CBAF" w14:textId="77777777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Základy pre Zdravé vykurovanie a chladenie</w:t>
            </w:r>
          </w:p>
          <w:p w:rsidR="005A2121" w:rsidP="005A2121" w:rsidRDefault="005A2121" w14:paraId="7510CFF9" w14:textId="77777777">
            <w:pPr>
              <w:pStyle w:val="Paragraphedeliste"/>
              <w:numPr>
                <w:ilvl w:val="0"/>
                <w:numId w:val="7"/>
              </w:num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Okresné vykurovanie</w:t>
            </w:r>
          </w:p>
          <w:p w:rsidR="005A2121" w:rsidP="005A2121" w:rsidRDefault="005A2121" w14:paraId="3EA3130D" w14:textId="77777777">
            <w:pPr>
              <w:pStyle w:val="Paragraphedeliste"/>
              <w:numPr>
                <w:ilvl w:val="0"/>
                <w:numId w:val="7"/>
              </w:num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Okresné chladenie</w:t>
            </w:r>
          </w:p>
          <w:p w:rsidRPr="005A2121" w:rsidR="005A2121" w:rsidP="005A2121" w:rsidRDefault="005A2121" w14:paraId="65726574" w14:textId="09F685FA">
            <w:pPr>
              <w:pStyle w:val="Paragraphedeliste"/>
              <w:numPr>
                <w:ilvl w:val="0"/>
                <w:numId w:val="7"/>
              </w:num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Tepelné čerpadlá</w:t>
            </w:r>
          </w:p>
        </w:tc>
        <w:tc>
          <w:tcPr>
            <w:tcW w:w="3005" w:type="dxa"/>
            <w:shd w:val="clear" w:color="auto" w:fill="F2F2F2" w:themeFill="background1" w:themeFillShade="F2"/>
          </w:tcPr>
          <w:p w:rsidR="005A2121" w:rsidP="005A2121" w:rsidRDefault="005A2121" w14:paraId="7DA01504" w14:textId="77777777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Zložky pre Zdravé vykurovanie a chladenie</w:t>
            </w:r>
          </w:p>
          <w:p w:rsidR="005A2121" w:rsidP="005A2121" w:rsidRDefault="005A2121" w14:paraId="1DFA75B4" w14:textId="77777777">
            <w:pPr>
              <w:pStyle w:val="Paragraphedeliste"/>
              <w:numPr>
                <w:ilvl w:val="0"/>
                <w:numId w:val="8"/>
              </w:num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Geotermálna</w:t>
            </w:r>
          </w:p>
          <w:p w:rsidR="005A2121" w:rsidP="005A2121" w:rsidRDefault="005A2121" w14:paraId="5F015F28" w14:textId="77777777">
            <w:pPr>
              <w:pStyle w:val="Paragraphedeliste"/>
              <w:numPr>
                <w:ilvl w:val="0"/>
                <w:numId w:val="8"/>
              </w:num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Solárno-termálna</w:t>
            </w:r>
          </w:p>
          <w:p w:rsidR="005A2121" w:rsidP="005A2121" w:rsidRDefault="005A2121" w14:paraId="4D8376CA" w14:textId="77777777">
            <w:pPr>
              <w:pStyle w:val="Paragraphedeliste"/>
              <w:numPr>
                <w:ilvl w:val="0"/>
                <w:numId w:val="8"/>
              </w:num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Odpadové teplo</w:t>
            </w:r>
          </w:p>
          <w:p w:rsidR="005A2121" w:rsidP="005A2121" w:rsidRDefault="005A2121" w14:paraId="07134E01" w14:textId="77777777">
            <w:pPr>
              <w:pStyle w:val="Paragraphedeliste"/>
              <w:numPr>
                <w:ilvl w:val="0"/>
                <w:numId w:val="8"/>
              </w:num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So vzduchom ako zdrojom energie</w:t>
            </w:r>
          </w:p>
          <w:p w:rsidRPr="005A2121" w:rsidR="005A2121" w:rsidP="005A2121" w:rsidRDefault="005A2121" w14:paraId="70AB03C1" w14:textId="2458446A">
            <w:pPr>
              <w:pStyle w:val="Paragraphedeliste"/>
              <w:numPr>
                <w:ilvl w:val="0"/>
                <w:numId w:val="8"/>
              </w:num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 vodou ako zdrojom energie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:rsidR="005A2121" w:rsidP="005A2121" w:rsidRDefault="005A2121" w14:paraId="79E07C0B" w14:textId="77777777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Doplnky</w:t>
            </w:r>
          </w:p>
          <w:p w:rsidR="005A2121" w:rsidP="005A2121" w:rsidRDefault="005A2121" w14:paraId="5D1540AA" w14:textId="77777777">
            <w:pPr>
              <w:pStyle w:val="Paragraphedeliste"/>
              <w:numPr>
                <w:ilvl w:val="0"/>
                <w:numId w:val="8"/>
              </w:num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Biomasa</w:t>
            </w:r>
          </w:p>
          <w:p w:rsidRPr="005A2121" w:rsidR="005A2121" w:rsidP="005A2121" w:rsidRDefault="005A2121" w14:paraId="6BBC038A" w14:textId="24333F6F">
            <w:pPr>
              <w:pStyle w:val="Paragraphedeliste"/>
              <w:numPr>
                <w:ilvl w:val="0"/>
                <w:numId w:val="8"/>
              </w:num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Bioplyn</w:t>
            </w:r>
          </w:p>
        </w:tc>
      </w:tr>
    </w:tbl>
    <w:p w:rsidR="00046A23" w:rsidP="00046A23" w:rsidRDefault="00046A23" w14:paraId="54466134" w14:textId="77777777">
      <w:pPr>
        <w:rPr/>
      </w:pPr>
    </w:p>
    <w:p w:rsidRPr="00516C9B" w:rsidR="00046A23" w:rsidP="00046A23" w:rsidRDefault="00046A23" w14:paraId="2B0BF729" w14:textId="77777777">
      <w:pPr>
        <w:pStyle w:val="Titre1"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Správa</w:t>
      </w: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 Pilier 3</w:t>
      </w:r>
    </w:p>
    <w:p w:rsidRPr="00046A23" w:rsidR="00046A23" w:rsidP="00046A23" w:rsidRDefault="00046A23" w14:paraId="0515AF9F" w14:textId="77777777">
      <w:pPr>
        <w:pStyle w:val="Titre2"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Čo mestá potrebujú, aby mohli detoxikovať vykurovanie?</w:t>
      </w:r>
    </w:p>
    <w:p w:rsidR="0090324F" w:rsidP="0090324F" w:rsidRDefault="0090324F" w14:paraId="7B2C8FED" w14:textId="12FF8809">
      <w:pPr>
        <w:bidi w:val="0"/>
      </w:pP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Žiaľ, mestá v celej EÚ v súčasnosti čelia nepriaznivým podmienkam, aby úspešne detoxikovali svoje vykurovanie. </w:t>
      </w:r>
      <w:hyperlink w:tgtFrame="_blank" w:history="1" r:id="rId14">
        <w:r>
          <w:rPr>
            <w:rStyle w:val="Lienhypertexte"/>
            <w:lang w:val="sk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Monitorovací systém EÚ</w:t>
        </w:r>
      </w:hyperlink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 hodnotí aktuálny stav plánovania miestneho vykurovania a chladenia v členských štátoch EÚ. Zdôrazňuje, že väčšine krajín chýbajú vhodné regulačné a podporné rámce pre samosprávy, aby mohli začať s týmto prvým a zásadným krokom ich detoxikácie: plánom vykurovania.  </w:t>
      </w:r>
    </w:p>
    <w:p w:rsidR="00EA1CAB" w:rsidP="0090324F" w:rsidRDefault="00046A23" w14:paraId="21AFB5A7" w14:textId="36C6500A">
      <w:pPr>
        <w:bidi w:val="0"/>
      </w:pP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Pre úspešnú, holistickú a účinnú detoxikáciu #CitiesHeatDetox musia mestá využiť rôzne dimenzie. </w:t>
      </w:r>
    </w:p>
    <w:tbl>
      <w:tblPr>
        <w:tblStyle w:val="Grilledutableau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FFFFFF" w:themeColor="background1" w:sz="4" w:space="0"/>
          <w:insideV w:val="single" w:color="FFFFFF" w:themeColor="background1" w:sz="4" w:space="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EA1CAB" w:rsidTr="00337A76" w14:paraId="0605387D" w14:textId="77777777">
        <w:tc>
          <w:tcPr>
            <w:tcW w:w="3005" w:type="dxa"/>
            <w:shd w:val="clear" w:color="auto" w:fill="F2F2F2" w:themeFill="background1" w:themeFillShade="F2"/>
          </w:tcPr>
          <w:p w:rsidR="00337A76" w:rsidP="00EA1CAB" w:rsidRDefault="00337A76" w14:paraId="57A324DE" w14:textId="77777777">
            <w:pPr>
              <w:rPr>
                <w:b/>
                <w:bCs/>
              </w:rPr>
            </w:pPr>
          </w:p>
          <w:p w:rsidR="008C1A99" w:rsidP="00EA1CAB" w:rsidRDefault="008C1A99" w14:paraId="4905ED69" w14:textId="77777777">
            <w:pPr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PRÍSTUP K ÚDAJOM </w:t>
            </w:r>
          </w:p>
          <w:p w:rsidR="00EA1CAB" w:rsidP="00EA1CAB" w:rsidRDefault="008C1A99" w14:paraId="78A32C1B" w14:textId="6A17D3AE">
            <w:pPr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Intelektuálne blaho</w:t>
            </w:r>
          </w:p>
          <w:p w:rsidRPr="008748DB" w:rsidR="008748DB" w:rsidP="00EA1CAB" w:rsidRDefault="008748DB" w14:paraId="22E9CC6E" w14:textId="4CA0FCC7">
            <w:pPr>
              <w:rPr>
                <w:i/>
                <w:iCs/>
              </w:rPr>
              <w:bidi w:val="0"/>
            </w:pPr>
            <w:r>
              <w:rPr>
                <w:lang w:val="sk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Pocit duševnej a tvorivej angažovanosti.</w:t>
            </w:r>
          </w:p>
          <w:p w:rsidR="00EA1CAB" w:rsidP="00EA1CAB" w:rsidRDefault="008748DB" w14:paraId="637FB220" w14:textId="5E1EA0B7">
            <w:pPr>
              <w:bidi w:val="0"/>
            </w:pPr>
            <w:r>
              <w:rPr>
                <w:rFonts w:ascii="Source Sans Pro" w:hAnsi="Source Sans Pro"/>
                <w:color w:val="000000" w:themeColor="text1"/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Prístup k databáze existujúceho fondu budov</w:t>
            </w:r>
            <w:r>
              <w:rPr>
                <w:rFonts w:ascii="Source Sans Pro" w:hAnsi="Source Sans Pro"/>
                <w:color w:val="000000" w:themeColor="text1"/>
                <w:kern w:val="0"/>
                <w14:ligatures w14:val="none"/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pre územné plánovanie tepla a územné plánovanie obcí</w:t>
            </w:r>
          </w:p>
        </w:tc>
        <w:tc>
          <w:tcPr>
            <w:tcW w:w="3005" w:type="dxa"/>
            <w:shd w:val="clear" w:color="auto" w:fill="F2F2F2" w:themeFill="background1" w:themeFillShade="F2"/>
          </w:tcPr>
          <w:p w:rsidR="00337A76" w:rsidP="00EA1CAB" w:rsidRDefault="00337A76" w14:paraId="7307D429" w14:textId="77777777">
            <w:pPr>
              <w:rPr>
                <w:b/>
                <w:bCs/>
              </w:rPr>
            </w:pPr>
          </w:p>
          <w:p w:rsidR="008C1A99" w:rsidP="00EA1CAB" w:rsidRDefault="008C1A99" w14:paraId="7A5B4DE7" w14:textId="77777777">
            <w:pPr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OBECNÉ ZDROJE </w:t>
            </w:r>
          </w:p>
          <w:p w:rsidR="00EA1CAB" w:rsidP="00EA1CAB" w:rsidRDefault="008C1A99" w14:paraId="797285EC" w14:textId="3E09500B">
            <w:pPr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Fyzické blaho</w:t>
            </w:r>
          </w:p>
          <w:p w:rsidRPr="008748DB" w:rsidR="008748DB" w:rsidP="00EA1CAB" w:rsidRDefault="0090324F" w14:paraId="3EE44447" w14:textId="513F2091">
            <w:pPr>
              <w:rPr>
                <w:i/>
                <w:iCs/>
              </w:rPr>
              <w:bidi w:val="0"/>
            </w:pPr>
            <w:r>
              <w:rPr>
                <w:lang w:val="sk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Udržiavanie zdravej a vyváženej kvality života.</w:t>
            </w:r>
          </w:p>
          <w:p w:rsidR="00EA1CAB" w:rsidP="00EA1CAB" w:rsidRDefault="00EA1CAB" w14:paraId="73896F38" w14:textId="77777777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Miestne kapacity, personál a dlhodobá finančná podpora na plánovanie vykurovania, školenie nových odborníkov a rozvoj nových infraštruktúr, energetické poradenstvo pre občanov, presadzovanie práva atď.</w:t>
            </w:r>
          </w:p>
          <w:p w:rsidR="00EA1CAB" w:rsidP="00EA1CAB" w:rsidRDefault="00EA1CAB" w14:paraId="10C729D5" w14:textId="77777777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#LocalStaff4Climate</w:t>
            </w:r>
          </w:p>
          <w:p w:rsidR="008C1A99" w:rsidP="00EA1CAB" w:rsidRDefault="008C1A99" w14:paraId="34E15BAE" w14:textId="3FEA0C8B">
            <w:pPr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#LocalStaff4Heat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:rsidR="00337A76" w:rsidP="00EA1CAB" w:rsidRDefault="00337A76" w14:paraId="0D1576DE" w14:textId="77777777">
            <w:pPr>
              <w:rPr>
                <w:b/>
                <w:bCs/>
              </w:rPr>
            </w:pPr>
          </w:p>
          <w:p w:rsidR="008C1A99" w:rsidP="00EA1CAB" w:rsidRDefault="008C1A99" w14:paraId="66C9FB0E" w14:textId="77777777">
            <w:pPr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VÝHODNÝ PRÁVNY RÁMEC</w:t>
            </w:r>
          </w:p>
          <w:p w:rsidR="00EA1CAB" w:rsidP="00EA1CAB" w:rsidRDefault="008C1A99" w14:paraId="4BBA5E36" w14:textId="6C8ED83D">
            <w:pPr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Environmentálne blaho</w:t>
            </w:r>
          </w:p>
          <w:p w:rsidRPr="008748DB" w:rsidR="008748DB" w:rsidP="00EA1CAB" w:rsidRDefault="008748DB" w14:paraId="3BB589F5" w14:textId="13A0E34E">
            <w:pPr>
              <w:rPr>
                <w:i/>
                <w:iCs/>
              </w:rPr>
              <w:bidi w:val="0"/>
            </w:pPr>
            <w:r>
              <w:rPr>
                <w:lang w:val="sk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Žiť v bezpečnom a príjemnom prostredí a komunite. </w:t>
            </w:r>
          </w:p>
          <w:p w:rsidRPr="00EA1CAB" w:rsidR="00EA1CAB" w:rsidP="00EA1CAB" w:rsidRDefault="00EA1CAB" w14:paraId="47BC69C6" w14:textId="0673370D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Právne možnosti presadzovania energetických zón a plánovania vykurovania, ako je povinnosť pripojenia na okresné vykurovanie</w:t>
            </w:r>
          </w:p>
          <w:p w:rsidR="00EA1CAB" w:rsidP="00EA1CAB" w:rsidRDefault="00EA1CAB" w14:paraId="2232B017" w14:textId="1D4F4E15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Obmedzenie alebo zákaz kotlov na fosílne palivá, podporná legislatíva na zníženie dopytu po plyne</w:t>
            </w:r>
          </w:p>
          <w:p w:rsidRPr="00EA1CAB" w:rsidR="00EA1CAB" w:rsidP="00EA1CAB" w:rsidRDefault="00EA1CAB" w14:paraId="0D9A300F" w14:textId="77777777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Zrušenie povinnosti pripájať budovy k plynárenským sieťam</w:t>
            </w:r>
          </w:p>
          <w:p w:rsidRPr="00EA1CAB" w:rsidR="00EA1CAB" w:rsidP="0090324F" w:rsidRDefault="00EA1CAB" w14:paraId="4486E4D2" w14:textId="49B6B70D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Zrušenie právnych prekážok pri využívaní miestnych tepelných potenciálov</w:t>
            </w:r>
          </w:p>
        </w:tc>
      </w:tr>
      <w:tr w:rsidR="00EA1CAB" w:rsidTr="00337A76" w14:paraId="616DD41E" w14:textId="77777777">
        <w:tc>
          <w:tcPr>
            <w:tcW w:w="3005" w:type="dxa"/>
            <w:shd w:val="clear" w:color="auto" w:fill="F2F2F2" w:themeFill="background1" w:themeFillShade="F2"/>
          </w:tcPr>
          <w:p w:rsidR="00337A76" w:rsidP="008748DB" w:rsidRDefault="00337A76" w14:paraId="676000D0" w14:textId="77777777">
            <w:pPr>
              <w:rPr>
                <w:b/>
                <w:bCs/>
              </w:rPr>
            </w:pPr>
          </w:p>
          <w:p w:rsidR="008C1A99" w:rsidP="008748DB" w:rsidRDefault="008C1A99" w14:paraId="0D64842F" w14:textId="77777777">
            <w:pPr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TECHNOLOGICKÁ JASNOSŤ </w:t>
            </w:r>
          </w:p>
          <w:p w:rsidR="008748DB" w:rsidP="008748DB" w:rsidRDefault="008C1A99" w14:paraId="485F492E" w14:textId="04FEBAC6">
            <w:pPr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Duchovné blaho </w:t>
            </w:r>
          </w:p>
          <w:p w:rsidRPr="008748DB" w:rsidR="008748DB" w:rsidP="008748DB" w:rsidRDefault="008748DB" w14:paraId="591360CC" w14:textId="1F7C8C59">
            <w:pPr>
              <w:rPr>
                <w:b/>
                <w:bCs/>
              </w:rPr>
              <w:bidi w:val="0"/>
            </w:pPr>
            <w:r>
              <w:rPr>
                <w:lang w:val="sk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Mať účel a zmysel pre sebauvedomenie.</w:t>
            </w:r>
          </w:p>
          <w:p w:rsidRPr="00EA1CAB" w:rsidR="00EA1CAB" w:rsidP="00EA1CAB" w:rsidRDefault="00EA1CAB" w14:paraId="72E95A49" w14:textId="77777777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Jasnosť o vykurovacích systémoch, časových plánoch a diferenciácii dotácií, na zabezpečenie investičnej bezpečnosti pre majiteľov firiem, komunálnych služieb atď.</w:t>
            </w:r>
          </w:p>
          <w:p w:rsidRPr="00EA1CAB" w:rsidR="00EA1CAB" w:rsidP="00EA1CAB" w:rsidRDefault="00EA1CAB" w14:paraId="1154D1FA" w14:textId="77777777">
            <w:pPr>
              <w:rPr/>
            </w:pPr>
          </w:p>
        </w:tc>
        <w:tc>
          <w:tcPr>
            <w:tcW w:w="3005" w:type="dxa"/>
            <w:shd w:val="clear" w:color="auto" w:fill="F2F2F2" w:themeFill="background1" w:themeFillShade="F2"/>
          </w:tcPr>
          <w:p w:rsidR="00337A76" w:rsidP="00EA1CAB" w:rsidRDefault="00337A76" w14:paraId="0DC20BE3" w14:textId="77777777">
            <w:pPr>
              <w:rPr>
                <w:b/>
                <w:bCs/>
              </w:rPr>
            </w:pPr>
          </w:p>
          <w:p w:rsidR="008C1A99" w:rsidP="00EA1CAB" w:rsidRDefault="008C1A99" w14:paraId="7C6E9787" w14:textId="77777777">
            <w:pPr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STIMULY A DOTÁCIE </w:t>
            </w:r>
          </w:p>
          <w:p w:rsidR="00EA1CAB" w:rsidP="00EA1CAB" w:rsidRDefault="008C1A99" w14:paraId="427D77B9" w14:textId="7A005E11">
            <w:pPr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Finančné blaho</w:t>
            </w:r>
          </w:p>
          <w:p w:rsidRPr="008748DB" w:rsidR="008748DB" w:rsidP="008748DB" w:rsidRDefault="008748DB" w14:paraId="3E403FD1" w14:textId="17830296">
            <w:pPr>
              <w:rPr>
                <w:i/>
                <w:iCs/>
              </w:rPr>
              <w:bidi w:val="0"/>
            </w:pPr>
            <w:r>
              <w:rPr>
                <w:lang w:val="sk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Mať finančnú stabilitu a predvídať.</w:t>
            </w:r>
          </w:p>
          <w:p w:rsidR="00EA1CAB" w:rsidP="00EA1CAB" w:rsidRDefault="00EA1CAB" w14:paraId="5CD8BE5F" w14:textId="77777777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Ekonomické stimuly: ceny, dane a dotácie na zmiernenie investičných nákladov</w:t>
            </w:r>
          </w:p>
          <w:p w:rsidRPr="00473389" w:rsidR="00473389" w:rsidP="00473389" w:rsidRDefault="00473389" w14:paraId="037F6E42" w14:textId="2F81C653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Stimuly a finančná podpora na využitie miestneho tepelného potenciálu </w:t>
            </w:r>
          </w:p>
          <w:p w:rsidRPr="00EA1CAB" w:rsidR="00EA1CAB" w:rsidP="00337A76" w:rsidRDefault="00473389" w14:paraId="7E0830FE" w14:textId="071C3933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Podpora výmeny vykurovacieho systému v kombinácii s renováciou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:rsidR="00337A76" w:rsidP="00EA1CAB" w:rsidRDefault="00337A76" w14:paraId="2DD5D859" w14:textId="77777777">
            <w:pPr>
              <w:rPr>
                <w:b/>
                <w:bCs/>
              </w:rPr>
            </w:pPr>
          </w:p>
          <w:p w:rsidR="008C1A99" w:rsidP="00EA1CAB" w:rsidRDefault="008C1A99" w14:paraId="2CFAF64C" w14:textId="77777777">
            <w:pPr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DRUŽSTEVNÝ PRÁVNY EKOSYSTÉM </w:t>
            </w:r>
          </w:p>
          <w:p w:rsidR="00EA1CAB" w:rsidP="00EA1CAB" w:rsidRDefault="008C1A99" w14:paraId="1F70F7B6" w14:textId="12B4E8BE">
            <w:pPr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Sociálne blaho</w:t>
            </w:r>
          </w:p>
          <w:p w:rsidRPr="008748DB" w:rsidR="008748DB" w:rsidP="008748DB" w:rsidRDefault="008748DB" w14:paraId="54C4808E" w14:textId="1D647106">
            <w:pPr>
              <w:rPr>
                <w:i/>
                <w:iCs/>
              </w:rPr>
              <w:bidi w:val="0"/>
            </w:pPr>
            <w:r>
              <w:rPr>
                <w:lang w:val="sk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Pocit spojenia a zmysluplné vzťahy.</w:t>
            </w:r>
          </w:p>
          <w:p w:rsidR="00EA1CAB" w:rsidP="00EA1CAB" w:rsidRDefault="00EA1CAB" w14:paraId="24FE4C07" w14:textId="634D3C79">
            <w:pPr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Stimuly a jasné výhody pre občanov, aby sa pripojili k okresnému vykurovaniu, ak je to možné, a podieľali sa na prechode</w:t>
            </w:r>
          </w:p>
          <w:p w:rsidRPr="00EA1CAB" w:rsidR="00EA1CAB" w:rsidP="008748DB" w:rsidRDefault="00EA1CAB" w14:paraId="1B4C83ED" w14:textId="66DAB203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Využitie spoločností poskytujúcich energetické služby, od rozvoja poradenských pracovísk až po spoluprácu s energetickými spoločnosťami vlastnenými mestami</w:t>
            </w:r>
          </w:p>
        </w:tc>
      </w:tr>
    </w:tbl>
    <w:p w:rsidR="00EA1CAB" w:rsidP="00EA1CAB" w:rsidRDefault="00EA1CAB" w14:paraId="2BBAC60C" w14:textId="77777777"/>
    <w:p w:rsidRPr="00516C9B" w:rsidR="00046A23" w:rsidP="00046A23" w:rsidRDefault="00046A23" w14:paraId="3B7A0271" w14:textId="77777777">
      <w:pPr>
        <w:pStyle w:val="Titre1"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Výzvy k akcii</w:t>
      </w:r>
    </w:p>
    <w:tbl>
      <w:tblPr>
        <w:tblStyle w:val="Grilledutableau"/>
        <w:tblW w:w="9060" w:type="dxa"/>
        <w:jc w:val="center"/>
        <w:shd w:val="clear" w:color="auto" w:fill="F2F2F2" w:themeFill="background1" w:themeFillShade="F2"/>
        <w:tblLayout w:type="fixed"/>
        <w:tblCellMar>
          <w:top w:w="113" w:type="dxa"/>
          <w:bottom w:w="113" w:type="dxa"/>
        </w:tblCellMar>
        <w:tblLook w:val="06A0" w:firstRow="1" w:lastRow="0" w:firstColumn="1" w:lastColumn="0" w:noHBand="1" w:noVBand="1"/>
      </w:tblPr>
      <w:tblGrid>
        <w:gridCol w:w="4530"/>
        <w:gridCol w:w="4530"/>
      </w:tblGrid>
      <w:tr w:rsidRPr="0057788C" w:rsidR="00046A23" w:rsidTr="004C6886" w14:paraId="61118D69" w14:textId="77777777">
        <w:trPr>
          <w:trHeight w:val="300"/>
          <w:jc w:val="center"/>
        </w:trPr>
        <w:tc>
          <w:tcPr>
            <w:tcW w:w="9060" w:type="dxa"/>
            <w:gridSpan w:val="2"/>
            <w:tcBorders>
              <w:top w:val="double" w:color="FFFFFF" w:sz="4" w:space="0"/>
              <w:left w:val="double" w:color="FFFFFF" w:sz="4" w:space="0"/>
              <w:right w:val="double" w:color="FFFFFF" w:sz="4" w:space="0"/>
            </w:tcBorders>
            <w:shd w:val="clear" w:color="auto" w:fill="F2F2F2" w:themeFill="background1" w:themeFillShade="F2"/>
          </w:tcPr>
          <w:p w:rsidRPr="0057788C" w:rsidR="00046A23" w:rsidP="004C6886" w:rsidRDefault="00046A23" w14:paraId="52BC8F8D" w14:textId="77777777">
            <w:pPr>
              <w:jc w:val="center"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Povedzme to jasne a zrozumiteľne: Zdravé vykurovanie v mestách znamená zdravú budúcnosť pre Európu!</w:t>
            </w:r>
          </w:p>
          <w:p w:rsidR="00046A23" w:rsidP="004C6886" w:rsidRDefault="00046A23" w14:paraId="2A7A9CDA" w14:textId="77777777">
            <w:pPr>
              <w:jc w:val="center"/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Prihláste sa na odber kampane.</w:t>
            </w:r>
          </w:p>
          <w:p w:rsidRPr="00974AED" w:rsidR="00974AED" w:rsidP="004C6886" w:rsidRDefault="00974AED" w14:paraId="68684527" w14:textId="4FF3C49B">
            <w:pPr>
              <w:jc w:val="center"/>
              <w:rPr>
                <w:color w:val="0059AA"/>
              </w:rPr>
              <w:bidi w:val="0"/>
            </w:pPr>
            <w:r>
              <w:rPr>
                <w:color w:val="0059AA"/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Dostávajte aktualizácie kampaní a príležitosti, ako sa zapojiť.</w:t>
            </w:r>
          </w:p>
          <w:p w:rsidRPr="00974AED" w:rsidR="00974AED" w:rsidP="004C6886" w:rsidRDefault="00000000" w14:paraId="26DC00A5" w14:textId="5637A52D">
            <w:pPr>
              <w:jc w:val="center"/>
              <w:bidi w:val="0"/>
            </w:pPr>
            <w:hyperlink w:history="1" r:id="rId15">
              <w:r>
                <w:rPr>
                  <w:rStyle w:val="Lienhypertexte"/>
                  <w:color w:val="0059AA"/>
                  <w:lang w:val="sk"/>
                  <w:b w:val="0"/>
                  <w:bCs w:val="0"/>
                  <w:i w:val="0"/>
                  <w:iCs w:val="0"/>
                  <w:u w:val="single"/>
                  <w:vertAlign w:val="baseline"/>
                  <w:rtl w:val="0"/>
                </w:rPr>
                <w:t xml:space="preserve">Odkaz na webovú stránku kampane.</w:t>
              </w:r>
            </w:hyperlink>
          </w:p>
        </w:tc>
      </w:tr>
      <w:tr w:rsidRPr="0057788C" w:rsidR="00046A23" w:rsidTr="004C6886" w14:paraId="53246E1D" w14:textId="77777777">
        <w:trPr>
          <w:trHeight w:val="300"/>
          <w:jc w:val="center"/>
        </w:trPr>
        <w:tc>
          <w:tcPr>
            <w:tcW w:w="4530" w:type="dxa"/>
            <w:tcBorders>
              <w:top w:val="double" w:color="FFFFFF" w:sz="4" w:space="0"/>
              <w:left w:val="double" w:color="FFFFFF" w:sz="4" w:space="0"/>
              <w:bottom w:val="double" w:color="FFFFFF" w:sz="4" w:space="0"/>
              <w:right w:val="double" w:color="FFFFFF" w:sz="4" w:space="0"/>
            </w:tcBorders>
            <w:shd w:val="clear" w:color="auto" w:fill="F2F2F2" w:themeFill="background1" w:themeFillShade="F2"/>
          </w:tcPr>
          <w:p w:rsidRPr="0057788C" w:rsidR="00046A23" w:rsidP="004C6886" w:rsidRDefault="00046A23" w14:paraId="796ADC51" w14:textId="77777777">
            <w:pPr>
              <w:jc w:val="center"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Snažíte sa detoxikovať teplo vo svojom meste, ale nedarí sa vám?</w:t>
            </w:r>
          </w:p>
          <w:p w:rsidR="00046A23" w:rsidP="004C6886" w:rsidRDefault="00046A23" w14:paraId="3F237B7E" w14:textId="77777777">
            <w:pPr>
              <w:jc w:val="center"/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Inšpirujte sa.</w:t>
            </w:r>
          </w:p>
          <w:p w:rsidRPr="007B2D00" w:rsidR="00974AED" w:rsidP="007B2D00" w:rsidRDefault="00974AED" w14:paraId="13931434" w14:textId="789F6666">
            <w:pPr>
              <w:jc w:val="center"/>
              <w:rPr>
                <w:color w:val="0059AA"/>
              </w:rPr>
              <w:bidi w:val="0"/>
            </w:pPr>
            <w:r>
              <w:rPr>
                <w:color w:val="0059AA"/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Našou mapou detoxikácie vykurovania. </w:t>
            </w:r>
          </w:p>
        </w:tc>
        <w:tc>
          <w:tcPr>
            <w:tcW w:w="4530" w:type="dxa"/>
            <w:tcBorders>
              <w:top w:val="double" w:color="FFFFFF" w:sz="4" w:space="0"/>
              <w:left w:val="double" w:color="FFFFFF" w:sz="4" w:space="0"/>
              <w:bottom w:val="double" w:color="FFFFFF" w:sz="4" w:space="0"/>
              <w:right w:val="double" w:color="FFFFFF" w:sz="4" w:space="0"/>
            </w:tcBorders>
            <w:shd w:val="clear" w:color="auto" w:fill="F2F2F2" w:themeFill="background1" w:themeFillShade="F2"/>
          </w:tcPr>
          <w:p w:rsidRPr="0057788C" w:rsidR="00046A23" w:rsidP="004C6886" w:rsidRDefault="00046A23" w14:paraId="0C7ABD46" w14:textId="77777777">
            <w:pPr>
              <w:jc w:val="center"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Už detoxikujete vykurovanie vo svojom meste?</w:t>
            </w:r>
          </w:p>
          <w:p w:rsidR="00046A23" w:rsidP="004C6886" w:rsidRDefault="00046A23" w14:paraId="60AB56B9" w14:textId="77777777">
            <w:pPr>
              <w:jc w:val="center"/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Ukážte nám svoju detoxikáciu.</w:t>
            </w:r>
          </w:p>
          <w:p w:rsidRPr="007B2D00" w:rsidR="00974AED" w:rsidP="007B2D00" w:rsidRDefault="00974AED" w14:paraId="5BBBEA9D" w14:textId="771188D2">
            <w:pPr>
              <w:jc w:val="center"/>
              <w:rPr>
                <w:color w:val="0059AA"/>
              </w:rPr>
              <w:bidi w:val="0"/>
            </w:pPr>
            <w:r>
              <w:rPr>
                <w:color w:val="0059AA"/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Používanie balíka Detox Comms. </w:t>
            </w:r>
          </w:p>
        </w:tc>
      </w:tr>
      <w:tr w:rsidRPr="0057788C" w:rsidR="00046A23" w:rsidTr="004C6886" w14:paraId="50792864" w14:textId="77777777">
        <w:trPr>
          <w:trHeight w:val="300"/>
          <w:jc w:val="center"/>
        </w:trPr>
        <w:tc>
          <w:tcPr>
            <w:tcW w:w="9060" w:type="dxa"/>
            <w:gridSpan w:val="2"/>
            <w:tcBorders>
              <w:top w:val="double" w:color="FFFFFF" w:sz="4" w:space="0"/>
              <w:left w:val="double" w:color="FFFFFF" w:sz="4" w:space="0"/>
              <w:bottom w:val="double" w:color="FFFFFF" w:sz="4" w:space="0"/>
              <w:right w:val="double" w:color="FFFFFF" w:sz="4" w:space="0"/>
            </w:tcBorders>
            <w:shd w:val="clear" w:color="auto" w:fill="F2F2F2" w:themeFill="background1" w:themeFillShade="F2"/>
          </w:tcPr>
          <w:p w:rsidRPr="0057788C" w:rsidR="00046A23" w:rsidP="004C6886" w:rsidRDefault="00046A23" w14:paraId="37A129A6" w14:textId="77777777">
            <w:pPr>
              <w:jc w:val="center"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Čo potrebuje vaše mesto pre úspešnú #CitiesHeatDetox?</w:t>
            </w:r>
          </w:p>
          <w:p w:rsidR="00046A23" w:rsidP="004C6886" w:rsidRDefault="00046A23" w14:paraId="2BB2B687" w14:textId="77777777">
            <w:pPr>
              <w:jc w:val="center"/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Podeľte sa o váš príbeh!</w:t>
            </w:r>
          </w:p>
          <w:p w:rsidRPr="007B2D00" w:rsidR="00974AED" w:rsidP="007B2D00" w:rsidRDefault="0071528D" w14:paraId="3CC79A59" w14:textId="10CA4BC1">
            <w:pPr>
              <w:jc w:val="center"/>
              <w:rPr>
                <w:color w:val="0059AA"/>
              </w:rPr>
              <w:bidi w:val="0"/>
            </w:pPr>
            <w:r>
              <w:rPr>
                <w:color w:val="0059AA"/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Používanie balíka Detox Comms. </w:t>
            </w:r>
          </w:p>
        </w:tc>
      </w:tr>
    </w:tbl>
    <w:p w:rsidRPr="003E1EBD" w:rsidR="003E1EBD" w:rsidP="00046A23" w:rsidRDefault="003E1EBD" w14:paraId="0E974FEB" w14:textId="77777777">
      <w:pPr>
        <w:pStyle w:val="Titre1"/>
      </w:pPr>
    </w:p>
    <w:sectPr w:rsidRPr="003E1EBD" w:rsidR="003E1EBD" w:rsidSect="003E1EBD">
      <w:headerReference w:type="default" r:id="rId16"/>
      <w:footerReference w:type="default" r:id="rId17"/>
      <w:pgSz w:w="11906" w:h="16838" w:orient="portrait"/>
      <w:pgMar w:top="1701" w:right="1440" w:bottom="1701" w:left="1440" w:header="709" w:footer="709" w:gutter="0"/>
      <w:cols w:space="708"/>
      <w:titlePg/>
      <w:docGrid w:linePitch="360"/>
      <w:headerReference w:type="first" r:id="R338e7ec7b0644190"/>
      <w:footerReference w:type="first" r:id="R5bc399dcbffb4bfc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12F61" w:rsidP="00046A23" w:rsidRDefault="00512F61" w14:paraId="68354005" w14:textId="77777777">
      <w:pPr>
        <w:bidi w:val="0"/>
      </w:pPr>
      <w:r>
        <w:separator/>
      </w:r>
    </w:p>
  </w:endnote>
  <w:endnote w:type="continuationSeparator" w:id="0">
    <w:p w:rsidR="00512F61" w:rsidP="00046A23" w:rsidRDefault="00512F61" w14:paraId="5BA1513A" w14:textId="7777777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ource Sans 3 Light">
    <w:altName w:val="Calibri"/>
    <w:panose1 w:val="020B0604020202020204"/>
    <w:charset w:val="00"/>
    <w:family w:val="swiss"/>
    <w:pitch w:val="variable"/>
    <w:sig w:usb0="E00002FF" w:usb1="00002003" w:usb2="00000000" w:usb3="00000000" w:csb0="0000019F" w:csb1="00000000"/>
  </w:font>
  <w:font w:name="Source Sans 3 SemiBold">
    <w:altName w:val="Calibri"/>
    <w:panose1 w:val="020B0604020202020204"/>
    <w:charset w:val="00"/>
    <w:family w:val="swiss"/>
    <w:pitch w:val="variable"/>
    <w:sig w:usb0="E00002FF" w:usb1="00002003" w:usb2="00000000" w:usb3="00000000" w:csb0="0000019F" w:csb1="00000000"/>
  </w:font>
  <w:font w:name="Bourton Hand Line Bold">
    <w:altName w:val="Calibri"/>
    <w:panose1 w:val="020B0604020202020204"/>
    <w:charset w:val="00"/>
    <w:family w:val="auto"/>
    <w:notTrueType/>
    <w:pitch w:val="variable"/>
    <w:sig w:usb0="A00002EF" w:usb1="00002049" w:usb2="00000000" w:usb3="00000000" w:csb0="000000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046A23" w:rsidR="00E82943" w:rsidP="00046A23" w:rsidRDefault="00046A23" w14:paraId="69C2AB55" w14:textId="1AA23810">
    <w:pPr>
      <w:pStyle w:val="En-tte"/>
      <w:rPr/>
      <w:bidi w:val="0"/>
    </w:pPr>
    <w:r>
      <w:rPr>
        <w:lang w:val="sk"/>
        <w:b w:val="1"/>
        <w:bCs w:val="1"/>
        <w:i w:val="0"/>
        <w:iCs w:val="0"/>
        <w:u w:val="none"/>
        <w:vertAlign w:val="baseline"/>
        <w:rtl w:val="0"/>
      </w:rPr>
      <w:t xml:space="preserve">Kľúčové správy</w:t>
    </w:r>
    <w:r>
      <w:rPr>
        <w:lang w:val="sk"/>
        <w:b w:val="0"/>
        <w:bCs w:val="0"/>
        <w:i w:val="0"/>
        <w:iCs w:val="0"/>
        <w:u w:val="none"/>
        <w:vertAlign w:val="baseline"/>
        <w:rtl w:val="0"/>
      </w:rPr>
      <w:t xml:space="preserve"> – Kampaň Dohovoru starostov 2024-2025</w:t>
    </w:r>
    <w:r>
      <w:rPr>
        <w:lang w:val="sk"/>
        <w:b w:val="0"/>
        <w:bCs w:val="0"/>
        <w:i w:val="0"/>
        <w:iCs w:val="0"/>
        <w:u w:val="none"/>
        <w:vertAlign w:val="baseline"/>
        <w:rtl w:val="0"/>
      </w:rPr>
      <w:tab/>
    </w:r>
    <w:r>
      <w:rPr>
        <w:lang w:val="sk"/>
        <w:b w:val="0"/>
        <w:bCs w:val="0"/>
        <w:i w:val="0"/>
        <w:iCs w:val="0"/>
        <w:u w:val="none"/>
        <w:vertAlign w:val="baseline"/>
        <w:rtl w:val="0"/>
      </w:rPr>
      <w:tab/>
    </w:r>
    <w:r>
      <w:rPr>
        <w:color w:val="000000" w:themeColor="text1"/>
        <w:lang w:val="sk"/>
        <w:b w:val="0"/>
        <w:bCs w:val="0"/>
        <w:i w:val="0"/>
        <w:iCs w:val="0"/>
        <w:u w:val="none"/>
        <w:vertAlign w:val="baseline"/>
        <w:rtl w:val="0"/>
      </w:rPr>
      <w:fldChar w:fldCharType="begin"/>
    </w:r>
    <w:r>
      <w:rPr>
        <w:color w:val="000000" w:themeColor="text1"/>
        <w:lang w:val="sk"/>
        <w:b w:val="0"/>
        <w:bCs w:val="0"/>
        <w:i w:val="0"/>
        <w:iCs w:val="0"/>
        <w:u w:val="none"/>
        <w:vertAlign w:val="baseline"/>
        <w:rtl w:val="0"/>
      </w:rPr>
      <w:instrText xml:space="preserve"> PAGE  \* Arabic </w:instrText>
    </w:r>
    <w:r>
      <w:rPr>
        <w:color w:val="000000" w:themeColor="text1"/>
        <w:lang w:val="sk"/>
        <w:b w:val="0"/>
        <w:bCs w:val="0"/>
        <w:i w:val="0"/>
        <w:iCs w:val="0"/>
        <w:u w:val="none"/>
        <w:vertAlign w:val="baseline"/>
        <w:rtl w:val="0"/>
      </w:rPr>
      <w:fldChar w:fldCharType="separate"/>
    </w:r>
    <w:r>
      <w:rPr>
        <w:noProof/>
        <w:color w:val="000000" w:themeColor="text1"/>
        <w:lang w:val="sk"/>
        <w:b w:val="0"/>
        <w:bCs w:val="0"/>
        <w:i w:val="0"/>
        <w:iCs w:val="0"/>
        <w:u w:val="none"/>
        <w:vertAlign w:val="baseline"/>
        <w:rtl w:val="0"/>
      </w:rPr>
      <w:t xml:space="preserve">1</w:t>
    </w:r>
    <w:r>
      <w:rPr>
        <w:color w:val="000000" w:themeColor="text1"/>
        <w:lang w:val="sk"/>
        <w:b w:val="0"/>
        <w:bCs w:val="0"/>
        <w:i w:val="0"/>
        <w:iCs w:val="0"/>
        <w:u w:val="none"/>
        <w:vertAlign w:val="baseline"/>
        <w:rtl w:val="0"/>
      </w:rPr>
      <w:fldChar w:fldCharType="end"/>
    </w: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82E309F" w:rsidTr="082E309F" w14:paraId="34D89E64">
      <w:trPr>
        <w:trHeight w:val="300"/>
      </w:trPr>
      <w:tc>
        <w:tcPr>
          <w:tcW w:w="3005" w:type="dxa"/>
          <w:tcMar/>
        </w:tcPr>
        <w:p w:rsidR="082E309F" w:rsidP="082E309F" w:rsidRDefault="082E309F" w14:paraId="3456618D" w14:textId="672E0CCF">
          <w:pPr>
            <w:pStyle w:val="En-tte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082E309F" w:rsidP="082E309F" w:rsidRDefault="082E309F" w14:paraId="2B821C8E" w14:textId="237F6906">
          <w:pPr>
            <w:pStyle w:val="En-tte"/>
            <w:bidi w:val="0"/>
            <w:jc w:val="center"/>
          </w:pPr>
        </w:p>
      </w:tc>
      <w:tc>
        <w:tcPr>
          <w:tcW w:w="3005" w:type="dxa"/>
          <w:tcMar/>
        </w:tcPr>
        <w:p w:rsidR="082E309F" w:rsidP="082E309F" w:rsidRDefault="082E309F" w14:paraId="33719ACB" w14:textId="3D7C49F7">
          <w:pPr>
            <w:pStyle w:val="En-tte"/>
            <w:bidi w:val="0"/>
            <w:ind w:right="-115"/>
            <w:jc w:val="right"/>
          </w:pPr>
        </w:p>
      </w:tc>
    </w:tr>
  </w:tbl>
  <w:p w:rsidR="082E309F" w:rsidP="082E309F" w:rsidRDefault="082E309F" w14:paraId="621A1C20" w14:textId="52B36E00">
    <w:pPr>
      <w:pStyle w:val="Pieddepage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12F61" w:rsidP="00046A23" w:rsidRDefault="00512F61" w14:paraId="57412A0A" w14:textId="77777777">
      <w:pPr>
        <w:bidi w:val="0"/>
      </w:pPr>
      <w:r>
        <w:separator/>
      </w:r>
    </w:p>
  </w:footnote>
  <w:footnote w:type="continuationSeparator" w:id="0">
    <w:p w:rsidR="00512F61" w:rsidP="00046A23" w:rsidRDefault="00512F61" w14:paraId="05C5767A" w14:textId="7777777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E82943" w:rsidR="00E82943" w:rsidP="00046A23" w:rsidRDefault="008A1451" w14:paraId="10667CA4" w14:textId="77777777">
    <w:pPr>
      <w:pStyle w:val="En-tte"/>
      <w:bidi w:val="0"/>
    </w:pPr>
    <w:r>
      <w:rPr>
        <w:noProof/>
        <w:lang w:val="sk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8240" behindDoc="1" locked="0" layoutInCell="1" allowOverlap="1" wp14:anchorId="71F87E33" wp14:editId="650E5633">
          <wp:simplePos x="0" y="0"/>
          <wp:positionH relativeFrom="column">
            <wp:posOffset>4937760</wp:posOffset>
          </wp:positionH>
          <wp:positionV relativeFrom="paragraph">
            <wp:posOffset>-450215</wp:posOffset>
          </wp:positionV>
          <wp:extent cx="1146175" cy="935990"/>
          <wp:effectExtent l="0" t="0" r="0" b="0"/>
          <wp:wrapNone/>
          <wp:docPr id="174976960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9769602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711" t="-6535" r="4711" b="24873"/>
                  <a:stretch/>
                </pic:blipFill>
                <pic:spPr bwMode="auto">
                  <a:xfrm>
                    <a:off x="0" y="0"/>
                    <a:ext cx="1146175" cy="9359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82E309F" w:rsidTr="082E309F" w14:paraId="5F765C77">
      <w:trPr>
        <w:trHeight w:val="300"/>
      </w:trPr>
      <w:tc>
        <w:tcPr>
          <w:tcW w:w="3005" w:type="dxa"/>
          <w:tcMar/>
        </w:tcPr>
        <w:p w:rsidR="082E309F" w:rsidP="082E309F" w:rsidRDefault="082E309F" w14:paraId="524F866E" w14:textId="2A9D784F">
          <w:pPr>
            <w:pStyle w:val="En-tte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082E309F" w:rsidP="082E309F" w:rsidRDefault="082E309F" w14:paraId="3FC94C4D" w14:textId="09B2820C">
          <w:pPr>
            <w:pStyle w:val="En-tte"/>
            <w:bidi w:val="0"/>
            <w:jc w:val="center"/>
          </w:pPr>
        </w:p>
      </w:tc>
      <w:tc>
        <w:tcPr>
          <w:tcW w:w="3005" w:type="dxa"/>
          <w:tcMar/>
        </w:tcPr>
        <w:p w:rsidR="082E309F" w:rsidP="082E309F" w:rsidRDefault="082E309F" w14:paraId="4B1CA7EA" w14:textId="03C554F8">
          <w:pPr>
            <w:pStyle w:val="En-tte"/>
            <w:bidi w:val="0"/>
            <w:ind w:right="-115"/>
            <w:jc w:val="right"/>
          </w:pPr>
        </w:p>
      </w:tc>
    </w:tr>
  </w:tbl>
  <w:p w:rsidR="082E309F" w:rsidP="082E309F" w:rsidRDefault="082E309F" w14:paraId="67356996" w14:textId="43BD8C17">
    <w:pPr>
      <w:pStyle w:val="En-tte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714D"/>
    <w:multiLevelType w:val="hybridMultilevel"/>
    <w:tmpl w:val="E2FA1B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41F4B"/>
    <w:multiLevelType w:val="multilevel"/>
    <w:tmpl w:val="72AEFC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1A4376"/>
    <w:multiLevelType w:val="hybridMultilevel"/>
    <w:tmpl w:val="9B78EA02"/>
    <w:lvl w:ilvl="0" w:tplc="1FB0105A"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4545454"/>
    <w:multiLevelType w:val="hybridMultilevel"/>
    <w:tmpl w:val="BFCC8C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B6A02"/>
    <w:multiLevelType w:val="multilevel"/>
    <w:tmpl w:val="39225A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117D31"/>
    <w:multiLevelType w:val="multilevel"/>
    <w:tmpl w:val="22D0DD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3252A0"/>
    <w:multiLevelType w:val="multilevel"/>
    <w:tmpl w:val="FF2609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020208"/>
    <w:multiLevelType w:val="hybridMultilevel"/>
    <w:tmpl w:val="2AA09232"/>
    <w:lvl w:ilvl="0" w:tplc="1FB0105A"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493175035">
    <w:abstractNumId w:val="3"/>
  </w:num>
  <w:num w:numId="2" w16cid:durableId="958955378">
    <w:abstractNumId w:val="0"/>
  </w:num>
  <w:num w:numId="3" w16cid:durableId="1746027342">
    <w:abstractNumId w:val="4"/>
  </w:num>
  <w:num w:numId="4" w16cid:durableId="1995910278">
    <w:abstractNumId w:val="5"/>
  </w:num>
  <w:num w:numId="5" w16cid:durableId="1715350884">
    <w:abstractNumId w:val="6"/>
  </w:num>
  <w:num w:numId="6" w16cid:durableId="106971956">
    <w:abstractNumId w:val="1"/>
  </w:num>
  <w:num w:numId="7" w16cid:durableId="1717771798">
    <w:abstractNumId w:val="7"/>
  </w:num>
  <w:num w:numId="8" w16cid:durableId="8474098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dirty"/>
  <w:attachedTemplate r:id="rId1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A23"/>
    <w:rsid w:val="00000000"/>
    <w:rsid w:val="000359E4"/>
    <w:rsid w:val="00046A23"/>
    <w:rsid w:val="000E70B5"/>
    <w:rsid w:val="001617F0"/>
    <w:rsid w:val="00161AFC"/>
    <w:rsid w:val="00184976"/>
    <w:rsid w:val="00201747"/>
    <w:rsid w:val="002148E5"/>
    <w:rsid w:val="002210B7"/>
    <w:rsid w:val="002434A0"/>
    <w:rsid w:val="00270DB3"/>
    <w:rsid w:val="002770E4"/>
    <w:rsid w:val="002D2697"/>
    <w:rsid w:val="00330FF4"/>
    <w:rsid w:val="00337A76"/>
    <w:rsid w:val="003B1BD4"/>
    <w:rsid w:val="003E1EBD"/>
    <w:rsid w:val="00463851"/>
    <w:rsid w:val="00473389"/>
    <w:rsid w:val="004C3998"/>
    <w:rsid w:val="005058B8"/>
    <w:rsid w:val="00512F61"/>
    <w:rsid w:val="005A2121"/>
    <w:rsid w:val="005A7E29"/>
    <w:rsid w:val="005B43E6"/>
    <w:rsid w:val="005C74C8"/>
    <w:rsid w:val="005F1B0D"/>
    <w:rsid w:val="006609AC"/>
    <w:rsid w:val="006B441F"/>
    <w:rsid w:val="006B70EB"/>
    <w:rsid w:val="006D0942"/>
    <w:rsid w:val="0071528D"/>
    <w:rsid w:val="007849FB"/>
    <w:rsid w:val="007B2D00"/>
    <w:rsid w:val="007D5ED3"/>
    <w:rsid w:val="007F2F1A"/>
    <w:rsid w:val="00806C72"/>
    <w:rsid w:val="00811AE0"/>
    <w:rsid w:val="0085119A"/>
    <w:rsid w:val="008748DB"/>
    <w:rsid w:val="008A1451"/>
    <w:rsid w:val="008C1A99"/>
    <w:rsid w:val="0090324F"/>
    <w:rsid w:val="0092104B"/>
    <w:rsid w:val="009313F9"/>
    <w:rsid w:val="00934CFD"/>
    <w:rsid w:val="00974AED"/>
    <w:rsid w:val="009A6F4F"/>
    <w:rsid w:val="009D2ABB"/>
    <w:rsid w:val="00A22A47"/>
    <w:rsid w:val="00AA1CC1"/>
    <w:rsid w:val="00AA432C"/>
    <w:rsid w:val="00AE2775"/>
    <w:rsid w:val="00B02EC3"/>
    <w:rsid w:val="00C51B7E"/>
    <w:rsid w:val="00C71221"/>
    <w:rsid w:val="00CA04C0"/>
    <w:rsid w:val="00CB2AD2"/>
    <w:rsid w:val="00CE4518"/>
    <w:rsid w:val="00CE714A"/>
    <w:rsid w:val="00D03DBD"/>
    <w:rsid w:val="00D2554D"/>
    <w:rsid w:val="00D37FB9"/>
    <w:rsid w:val="00D50904"/>
    <w:rsid w:val="00D76C74"/>
    <w:rsid w:val="00E82943"/>
    <w:rsid w:val="00EA1CAB"/>
    <w:rsid w:val="00EC75A8"/>
    <w:rsid w:val="00F20BF8"/>
    <w:rsid w:val="00F538F6"/>
    <w:rsid w:val="082E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DC4EF9"/>
  <w15:chartTrackingRefBased/>
  <w15:docId w15:val="{45AE5251-DB07-B346-90D2-D85BA46CB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fr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46A23"/>
    <w:pPr>
      <w:spacing w:after="240"/>
    </w:pPr>
    <w:rPr>
      <w:rFonts w:ascii="Source Sans 3 Light" w:hAnsi="Source Sans 3 Light"/>
      <w:sz w:val="20"/>
      <w:szCs w:val="20"/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046A23"/>
    <w:pPr>
      <w:outlineLvl w:val="0"/>
    </w:pPr>
    <w:rPr>
      <w:rFonts w:ascii="Source Sans 3 SemiBold" w:hAnsi="Source Sans 3 SemiBold"/>
      <w:b/>
      <w:bCs/>
      <w:sz w:val="44"/>
      <w:szCs w:val="4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46A23"/>
    <w:pPr>
      <w:outlineLvl w:val="1"/>
    </w:pPr>
    <w:rPr>
      <w:rFonts w:ascii="Bourton Hand Line Bold" w:hAnsi="Bourton Hand Line Bold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829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829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829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829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829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829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829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046A23"/>
    <w:rPr>
      <w:rFonts w:ascii="Source Sans 3 SemiBold" w:hAnsi="Source Sans 3 SemiBold"/>
      <w:b/>
      <w:bCs/>
      <w:sz w:val="44"/>
      <w:szCs w:val="44"/>
    </w:rPr>
  </w:style>
  <w:style w:type="character" w:styleId="Titre2Car" w:customStyle="1">
    <w:name w:val="Titre 2 Car"/>
    <w:basedOn w:val="Policepardfaut"/>
    <w:link w:val="Titre2"/>
    <w:uiPriority w:val="9"/>
    <w:rsid w:val="00046A23"/>
    <w:rPr>
      <w:rFonts w:ascii="Bourton Hand Line Bold" w:hAnsi="Bourton Hand Line Bold"/>
      <w:b/>
      <w:bCs/>
      <w:lang w:val="en-GB"/>
    </w:rPr>
  </w:style>
  <w:style w:type="character" w:styleId="Titre3Car" w:customStyle="1">
    <w:name w:val="Titre 3 Car"/>
    <w:basedOn w:val="Policepardfaut"/>
    <w:link w:val="Titre3"/>
    <w:uiPriority w:val="9"/>
    <w:semiHidden/>
    <w:rsid w:val="00E82943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/>
    <w:rsid w:val="00E82943"/>
    <w:rPr>
      <w:rFonts w:eastAsiaTheme="majorEastAsia" w:cstheme="majorBidi"/>
      <w:i/>
      <w:iCs/>
      <w:color w:val="0F4761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semiHidden/>
    <w:rsid w:val="00E82943"/>
    <w:rPr>
      <w:rFonts w:eastAsiaTheme="majorEastAsia" w:cstheme="majorBidi"/>
      <w:color w:val="0F4761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semiHidden/>
    <w:rsid w:val="00E82943"/>
    <w:rPr>
      <w:rFonts w:eastAsiaTheme="majorEastAsia" w:cstheme="majorBidi"/>
      <w:i/>
      <w:iCs/>
      <w:color w:val="595959" w:themeColor="text1" w:themeTint="A6"/>
    </w:rPr>
  </w:style>
  <w:style w:type="character" w:styleId="Titre7Car" w:customStyle="1">
    <w:name w:val="Titre 7 Car"/>
    <w:basedOn w:val="Policepardfaut"/>
    <w:link w:val="Titre7"/>
    <w:uiPriority w:val="9"/>
    <w:semiHidden/>
    <w:rsid w:val="00E82943"/>
    <w:rPr>
      <w:rFonts w:eastAsiaTheme="majorEastAsia" w:cstheme="majorBidi"/>
      <w:color w:val="595959" w:themeColor="text1" w:themeTint="A6"/>
    </w:rPr>
  </w:style>
  <w:style w:type="character" w:styleId="Titre8Car" w:customStyle="1">
    <w:name w:val="Titre 8 Car"/>
    <w:basedOn w:val="Policepardfaut"/>
    <w:link w:val="Titre8"/>
    <w:uiPriority w:val="9"/>
    <w:semiHidden/>
    <w:rsid w:val="00E82943"/>
    <w:rPr>
      <w:rFonts w:eastAsiaTheme="majorEastAsia" w:cstheme="majorBidi"/>
      <w:i/>
      <w:iCs/>
      <w:color w:val="272727" w:themeColor="text1" w:themeTint="D8"/>
    </w:rPr>
  </w:style>
  <w:style w:type="character" w:styleId="Titre9Car" w:customStyle="1">
    <w:name w:val="Titre 9 Car"/>
    <w:basedOn w:val="Policepardfaut"/>
    <w:link w:val="Titre9"/>
    <w:uiPriority w:val="9"/>
    <w:semiHidden/>
    <w:rsid w:val="00E8294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46A23"/>
    <w:rPr>
      <w:rFonts w:ascii="Source Sans 3 SemiBold" w:hAnsi="Source Sans 3 SemiBold"/>
      <w:b/>
      <w:bCs/>
      <w:sz w:val="60"/>
      <w:szCs w:val="60"/>
      <w:lang w:val="en-US"/>
    </w:rPr>
  </w:style>
  <w:style w:type="character" w:styleId="TitreCar" w:customStyle="1">
    <w:name w:val="Titre Car"/>
    <w:basedOn w:val="Policepardfaut"/>
    <w:link w:val="Titre"/>
    <w:uiPriority w:val="10"/>
    <w:rsid w:val="00046A23"/>
    <w:rPr>
      <w:rFonts w:ascii="Source Sans 3 SemiBold" w:hAnsi="Source Sans 3 SemiBold"/>
      <w:b/>
      <w:bCs/>
      <w:sz w:val="60"/>
      <w:szCs w:val="60"/>
      <w:lang w:val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294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E829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82943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CitationCar" w:customStyle="1">
    <w:name w:val="Citation Car"/>
    <w:basedOn w:val="Policepardfaut"/>
    <w:link w:val="Citation"/>
    <w:uiPriority w:val="29"/>
    <w:rsid w:val="00E8294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8294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8294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2943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E8294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82943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E82943"/>
    <w:pPr>
      <w:tabs>
        <w:tab w:val="center" w:pos="4513"/>
        <w:tab w:val="right" w:pos="9026"/>
      </w:tabs>
    </w:pPr>
  </w:style>
  <w:style w:type="character" w:styleId="En-tteCar" w:customStyle="1">
    <w:name w:val="En-tête Car"/>
    <w:basedOn w:val="Policepardfaut"/>
    <w:link w:val="En-tte"/>
    <w:uiPriority w:val="99"/>
    <w:rsid w:val="00E82943"/>
  </w:style>
  <w:style w:type="paragraph" w:styleId="Pieddepage">
    <w:name w:val="footer"/>
    <w:basedOn w:val="Normal"/>
    <w:link w:val="PieddepageCar"/>
    <w:uiPriority w:val="99"/>
    <w:unhideWhenUsed/>
    <w:rsid w:val="00E82943"/>
    <w:pPr>
      <w:tabs>
        <w:tab w:val="center" w:pos="4513"/>
        <w:tab w:val="right" w:pos="9026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E82943"/>
  </w:style>
  <w:style w:type="table" w:styleId="Grilledutableau">
    <w:name w:val="Table Grid"/>
    <w:basedOn w:val="TableauNormal"/>
    <w:uiPriority w:val="39"/>
    <w:rsid w:val="00046A2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ienhypertexte">
    <w:name w:val="Hyperlink"/>
    <w:basedOn w:val="Policepardfaut"/>
    <w:uiPriority w:val="99"/>
    <w:unhideWhenUsed/>
    <w:rsid w:val="00046A23"/>
    <w:rPr>
      <w:color w:val="467886" w:themeColor="hyperlink"/>
      <w:u w:val="single"/>
    </w:rPr>
  </w:style>
  <w:style w:type="paragraph" w:styleId="Sansinterligne">
    <w:name w:val="No Spacing"/>
    <w:uiPriority w:val="1"/>
    <w:qFormat/>
    <w:rsid w:val="00046A23"/>
    <w:rPr>
      <w:rFonts w:ascii="Source Sans 3 Light" w:hAnsi="Source Sans 3 Light"/>
      <w:sz w:val="20"/>
      <w:szCs w:val="20"/>
      <w:lang w:val="en-GB"/>
    </w:rPr>
  </w:style>
  <w:style w:type="character" w:styleId="Mentionnonrsolue">
    <w:name w:val="Unresolved Mention"/>
    <w:basedOn w:val="Policepardfaut"/>
    <w:uiPriority w:val="99"/>
    <w:semiHidden/>
    <w:unhideWhenUsed/>
    <w:rsid w:val="00974A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6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image" Target="media/image6.jpeg" Id="rId13" /><Relationship Type="http://schemas.openxmlformats.org/officeDocument/2006/relationships/fontTable" Target="fontTable.xml" Id="rId18" /><Relationship Type="http://schemas.openxmlformats.org/officeDocument/2006/relationships/styles" Target="styles.xml" Id="rId3" /><Relationship Type="http://schemas.openxmlformats.org/officeDocument/2006/relationships/customXml" Target="../customXml/item3.xml" Id="rId21" /><Relationship Type="http://schemas.openxmlformats.org/officeDocument/2006/relationships/endnotes" Target="endnotes.xml" Id="rId7" /><Relationship Type="http://schemas.openxmlformats.org/officeDocument/2006/relationships/image" Target="media/image5.jpeg" Id="rId12" /><Relationship Type="http://schemas.openxmlformats.org/officeDocument/2006/relationships/footer" Target="footer1.xml" Id="rId17" /><Relationship Type="http://schemas.openxmlformats.org/officeDocument/2006/relationships/numbering" Target="numbering.xml" Id="rId2" /><Relationship Type="http://schemas.openxmlformats.org/officeDocument/2006/relationships/header" Target="header1.xml" Id="rId16" /><Relationship Type="http://schemas.openxmlformats.org/officeDocument/2006/relationships/customXml" Target="../customXml/item2.xml" Id="rId20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image" Target="media/image4.png" Id="rId11" /><Relationship Type="http://schemas.openxmlformats.org/officeDocument/2006/relationships/webSettings" Target="webSettings.xml" Id="rId5" /><Relationship Type="http://schemas.openxmlformats.org/officeDocument/2006/relationships/hyperlink" Target="https://eu-mayors.ec.europa.eu/en/The-Cities-Heat-Detox" TargetMode="External" Id="rId15" /><Relationship Type="http://schemas.openxmlformats.org/officeDocument/2006/relationships/image" Target="media/image3.png" Id="rId10" /><Relationship Type="http://schemas.openxmlformats.org/officeDocument/2006/relationships/theme" Target="theme/theme1.xml" Id="rId19" /><Relationship Type="http://schemas.openxmlformats.org/officeDocument/2006/relationships/settings" Target="settings.xml" Id="rId4" /><Relationship Type="http://schemas.openxmlformats.org/officeDocument/2006/relationships/image" Target="media/image2.png" Id="rId9" /><Relationship Type="http://schemas.openxmlformats.org/officeDocument/2006/relationships/hyperlink" Target="https://energy-cities.eu/local-heating-and-cooling-plan/" TargetMode="External" Id="rId14" /><Relationship Type="http://schemas.openxmlformats.org/officeDocument/2006/relationships/customXml" Target="../customXml/item4.xml" Id="rId22" /><Relationship Type="http://schemas.openxmlformats.org/officeDocument/2006/relationships/header" Target="header2.xml" Id="R338e7ec7b0644190" /><Relationship Type="http://schemas.openxmlformats.org/officeDocument/2006/relationships/footer" Target="footer2.xml" Id="R5bc399dcbffb4bfc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llison.le-corre/Documents/CoM/CoMO6/CoMO6%20Implementation/Task%201.4%20Campaigns/Decarb%20Heat%20Campaign/Visual%20Identity/Templates/12%20Word/TCHDetox%20word%20template%20FIN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7926C7A5212A4CA73F8938036D9B3A" ma:contentTypeVersion="16" ma:contentTypeDescription="Crée un document." ma:contentTypeScope="" ma:versionID="855a7786b47a2884e974c036b3458f1c">
  <xsd:schema xmlns:xsd="http://www.w3.org/2001/XMLSchema" xmlns:xs="http://www.w3.org/2001/XMLSchema" xmlns:p="http://schemas.microsoft.com/office/2006/metadata/properties" xmlns:ns2="9ecfea4f-ee54-4671-a1b6-73d55e8c41ed" xmlns:ns3="c5d922da-e512-4c5d-aa42-266487e1f55e" targetNamespace="http://schemas.microsoft.com/office/2006/metadata/properties" ma:root="true" ma:fieldsID="58dc0cb679325dd1cdf1fbb2c58ffb5c" ns2:_="" ns3:_="">
    <xsd:import namespace="9ecfea4f-ee54-4671-a1b6-73d55e8c41ed"/>
    <xsd:import namespace="c5d922da-e512-4c5d-aa42-266487e1f5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fea4f-ee54-4671-a1b6-73d55e8c41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fc801ed7-ebd6-4100-9abd-51aea90216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922da-e512-4c5d-aa42-266487e1f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125cc80-3ee4-4d79-ba4e-9f0a8bf24abe}" ma:internalName="TaxCatchAll" ma:showField="CatchAllData" ma:web="c5d922da-e512-4c5d-aa42-266487e1f5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fea4f-ee54-4671-a1b6-73d55e8c41ed">
      <Terms xmlns="http://schemas.microsoft.com/office/infopath/2007/PartnerControls"/>
    </lcf76f155ced4ddcb4097134ff3c332f>
    <TaxCatchAll xmlns="c5d922da-e512-4c5d-aa42-266487e1f55e" xsi:nil="true"/>
  </documentManagement>
</p:properties>
</file>

<file path=customXml/itemProps1.xml><?xml version="1.0" encoding="utf-8"?>
<ds:datastoreItem xmlns:ds="http://schemas.openxmlformats.org/officeDocument/2006/customXml" ds:itemID="{756525E0-2E0B-134F-B868-6EB3CD6C25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FD2068-450B-4EC4-AA3A-31D1986C18F2}"/>
</file>

<file path=customXml/itemProps3.xml><?xml version="1.0" encoding="utf-8"?>
<ds:datastoreItem xmlns:ds="http://schemas.openxmlformats.org/officeDocument/2006/customXml" ds:itemID="{37DC6ED6-9A57-4EF4-B7EA-BB17083DA26D}"/>
</file>

<file path=customXml/itemProps4.xml><?xml version="1.0" encoding="utf-8"?>
<ds:datastoreItem xmlns:ds="http://schemas.openxmlformats.org/officeDocument/2006/customXml" ds:itemID="{47630ECA-0C83-4151-94EC-E5B19130A11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TCHDetox word template FINAL.dotx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Constança Magalhaes</cp:lastModifiedBy>
  <cp:revision>19</cp:revision>
  <dcterms:created xsi:type="dcterms:W3CDTF">2024-06-07T14:27:00Z</dcterms:created>
  <dcterms:modified xsi:type="dcterms:W3CDTF">2024-09-24T13:17:20Z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0x010100C97926C7A5212A4CA73F8938036D9B3A</vt:lpwstr>
  </property>
  <property fmtid="{D5CDD505-2E9C-101B-9397-08002B2CF9AE}" pid="3" name="MediaServiceImageTags">
    <vt:lpwstr/>
  </property>
</Properties>
</file>