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09561" w14:textId="77777777" w:rsidR="00E82943" w:rsidRPr="003E1EBD" w:rsidRDefault="00EC75A8" w:rsidP="00046A23">
      <w:r>
        <w:rPr>
          <w:noProof/>
        </w:rPr>
        <w:drawing>
          <wp:anchor distT="0" distB="0" distL="114300" distR="114300" simplePos="0" relativeHeight="251659264" behindDoc="0" locked="0" layoutInCell="1" allowOverlap="1" wp14:anchorId="5DE194DB" wp14:editId="11A4CB65">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pic:cNvPicPr/>
                  </pic:nvPicPr>
                  <pic:blipFill rotWithShape="1">
                    <a:blip r:embed="rId8"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6E680E5F" wp14:editId="28FC4082">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BF9DA2" w14:textId="77777777" w:rsidR="00E82943" w:rsidRPr="003E1EBD" w:rsidRDefault="00EC75A8" w:rsidP="00046A23">
      <w:r>
        <w:rPr>
          <w:noProof/>
        </w:rPr>
        <w:drawing>
          <wp:anchor distT="0" distB="0" distL="114300" distR="114300" simplePos="0" relativeHeight="251661312" behindDoc="0" locked="0" layoutInCell="1" allowOverlap="1" wp14:anchorId="70438793" wp14:editId="69B51620">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pic:cNvPicPr/>
                  </pic:nvPicPr>
                  <pic:blipFill rotWithShape="1">
                    <a:blip r:embed="rId10">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0" locked="0" layoutInCell="1" allowOverlap="1" wp14:anchorId="631EAFE6" wp14:editId="2B4F0870">
                <wp:simplePos x="0" y="0"/>
                <wp:positionH relativeFrom="column">
                  <wp:posOffset>2425700</wp:posOffset>
                </wp:positionH>
                <wp:positionV relativeFrom="paragraph">
                  <wp:posOffset>6562090</wp:posOffset>
                </wp:positionV>
                <wp:extent cx="3495675" cy="1320800"/>
                <wp:effectExtent l="0" t="0" r="0" b="0"/>
                <wp:wrapNone/>
                <wp:docPr id="305655870" name="Text Box 8"/>
                <wp:cNvGraphicFramePr/>
                <a:graphic xmlns:a="http://schemas.openxmlformats.org/drawingml/2006/main">
                  <a:graphicData uri="http://schemas.microsoft.com/office/word/2010/wordprocessingShape">
                    <wps:wsp>
                      <wps:cNvSpPr txBox="1"/>
                      <wps:spPr>
                        <a:xfrm>
                          <a:off x="0" y="0"/>
                          <a:ext cx="3495675" cy="1320800"/>
                        </a:xfrm>
                        <a:prstGeom prst="rect">
                          <a:avLst/>
                        </a:prstGeom>
                        <a:noFill/>
                        <a:ln w="6350">
                          <a:noFill/>
                        </a:ln>
                      </wps:spPr>
                      <wps:txbx>
                        <w:txbxContent>
                          <w:p w14:paraId="720DBD1D" w14:textId="0142C70C" w:rsidR="00C51B7E" w:rsidRPr="00046A23" w:rsidRDefault="00046A23" w:rsidP="00046A23">
                            <w:pPr>
                              <w:pStyle w:val="Title"/>
                            </w:pPr>
                            <w:r>
                              <w:t>Huvud</w:t>
                            </w:r>
                            <w:r>
                              <w:rPr>
                                <w:b w:val="0"/>
                              </w:rPr>
                              <w:t>budskap</w:t>
                            </w:r>
                          </w:p>
                          <w:p w14:paraId="3590FB96" w14:textId="4FFADE1B" w:rsidR="00C51B7E" w:rsidRPr="00046A23" w:rsidRDefault="00046A23" w:rsidP="00046A23">
                            <w:pPr>
                              <w:pStyle w:val="Heading2"/>
                            </w:pPr>
                            <w:r>
                              <w:t>Kampanj 2024–2025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1EAFE6" id="_x0000_t202" coordsize="21600,21600" o:spt="202" path="m,l,21600r21600,l21600,xe">
                <v:stroke joinstyle="miter"/>
                <v:path gradientshapeok="t" o:connecttype="rect"/>
              </v:shapetype>
              <v:shape id="Text Box 8" o:spid="_x0000_s1026" type="#_x0000_t202" style="position:absolute;margin-left:191pt;margin-top:516.7pt;width:275.25pt;height:10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" filled="f" stroked="f" strokeweight=".5pt">
                <v:textbox>
                  <w:txbxContent>
                    <w:p w14:paraId="720DBD1D" w14:textId="0142C70C" w:rsidR="00C51B7E" w:rsidRPr="00046A23" w:rsidRDefault="00046A23" w:rsidP="00046A23">
                      <w:pPr>
                        <w:pStyle w:val="Title"/>
                      </w:pPr>
                      <w:r>
                        <w:t>Huvud</w:t>
                      </w:r>
                      <w:r>
                        <w:rPr>
                          <w:b w:val="0"/>
                        </w:rPr>
                        <w:t>budskap</w:t>
                      </w:r>
                    </w:p>
                    <w:p w14:paraId="3590FB96" w14:textId="4FFADE1B" w:rsidR="00C51B7E" w:rsidRPr="00046A23" w:rsidRDefault="00046A23" w:rsidP="00046A23">
                      <w:pPr>
                        <w:pStyle w:val="Heading2"/>
                      </w:pPr>
                      <w:r>
                        <w:t>Kampanj 2024–2025</w:t>
                      </w:r>
                    </w:p>
                  </w:txbxContent>
                </v:textbox>
              </v:shape>
            </w:pict>
          </mc:Fallback>
        </mc:AlternateContent>
      </w:r>
      <w:r>
        <w:rPr>
          <w:noProof/>
        </w:rPr>
        <w:drawing>
          <wp:anchor distT="0" distB="0" distL="114300" distR="114300" simplePos="0" relativeHeight="251660288" behindDoc="0" locked="0" layoutInCell="1" allowOverlap="1" wp14:anchorId="12036A29" wp14:editId="485C2283">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7EC84B1A" wp14:editId="64F610A4">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14:sizeRelH relativeFrom="margin">
              <wp14:pctWidth>0</wp14:pctWidth>
            </wp14:sizeRelH>
            <wp14:sizeRelV relativeFrom="margin">
              <wp14:pctHeight>0</wp14:pctHeight>
            </wp14:sizeRelV>
          </wp:anchor>
        </w:drawing>
      </w:r>
      <w:r>
        <w:rPr>
          <w:noProof/>
          <w:sz w:val="44"/>
        </w:rPr>
        <w:drawing>
          <wp:anchor distT="0" distB="0" distL="114300" distR="114300" simplePos="0" relativeHeight="251662336" behindDoc="0" locked="0" layoutInCell="1" allowOverlap="1" wp14:anchorId="4EE94882" wp14:editId="668F7067">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14:sizeRelH relativeFrom="margin">
              <wp14:pctWidth>0</wp14:pctWidth>
            </wp14:sizeRelH>
            <wp14:sizeRelV relativeFrom="margin">
              <wp14:pctHeight>0</wp14:pctHeight>
            </wp14:sizeRelV>
          </wp:anchor>
        </w:drawing>
      </w:r>
      <w:r>
        <w:br w:type="page"/>
      </w:r>
    </w:p>
    <w:p w14:paraId="47F8665C" w14:textId="77777777" w:rsidR="00046A23" w:rsidRPr="0049466A" w:rsidRDefault="00046A23" w:rsidP="00046A23">
      <w:pPr>
        <w:pStyle w:val="Heading1"/>
      </w:pPr>
      <w:r>
        <w:rPr>
          <w:rStyle w:val="TitleChar"/>
        </w:rPr>
        <w:lastRenderedPageBreak/>
        <w:t>Kampanjöversikt</w:t>
      </w:r>
    </w:p>
    <w:p w14:paraId="1F7BBCF4" w14:textId="77777777" w:rsidR="00046A23" w:rsidRPr="0049466A" w:rsidRDefault="00046A23" w:rsidP="00046A23">
      <w:pPr>
        <w:pStyle w:val="Heading2"/>
      </w:pPr>
      <w:r>
        <w:t>Kampanjens namn</w:t>
      </w:r>
    </w:p>
    <w:p w14:paraId="690C94D6" w14:textId="77777777" w:rsidR="00046A23" w:rsidRDefault="00046A23" w:rsidP="00046A23">
      <w:proofErr w:type="spellStart"/>
      <w:r>
        <w:t>Cities</w:t>
      </w:r>
      <w:proofErr w:type="spellEnd"/>
      <w:r>
        <w:t xml:space="preserve"> </w:t>
      </w:r>
      <w:proofErr w:type="spellStart"/>
      <w:r>
        <w:t>Heat</w:t>
      </w:r>
      <w:proofErr w:type="spellEnd"/>
      <w:r>
        <w:t xml:space="preserve"> Detox</w:t>
      </w:r>
    </w:p>
    <w:p w14:paraId="22B6B86D" w14:textId="77777777" w:rsidR="00046A23" w:rsidRPr="0049466A" w:rsidRDefault="00046A23" w:rsidP="00046A23">
      <w:pPr>
        <w:pStyle w:val="Heading2"/>
      </w:pPr>
      <w:r>
        <w:t>Kampanjens ämnesområde</w:t>
      </w:r>
    </w:p>
    <w:p w14:paraId="56CDE98A" w14:textId="77777777" w:rsidR="00046A23" w:rsidRDefault="00046A23" w:rsidP="00046A23">
      <w:r>
        <w:t>Avkarbonisering av fjärrvärme i enlighet med EUs utfasning av gas</w:t>
      </w:r>
    </w:p>
    <w:p w14:paraId="348538F6" w14:textId="77777777" w:rsidR="00046A23" w:rsidRPr="0049466A" w:rsidRDefault="00046A23" w:rsidP="00046A23">
      <w:pPr>
        <w:pStyle w:val="Heading2"/>
      </w:pPr>
      <w:r>
        <w:t>Kampanjens längd</w:t>
      </w:r>
    </w:p>
    <w:p w14:paraId="75E7096F" w14:textId="77777777" w:rsidR="00046A23" w:rsidRDefault="00046A23" w:rsidP="00046A23">
      <w:r>
        <w:t>Juni 2024–juni 2025</w:t>
      </w:r>
    </w:p>
    <w:p w14:paraId="3B61DFE2" w14:textId="77777777" w:rsidR="00046A23" w:rsidRPr="0049466A" w:rsidRDefault="00046A23" w:rsidP="00046A23">
      <w:pPr>
        <w:pStyle w:val="Heading2"/>
      </w:pPr>
      <w:r>
        <w:t>Översikt</w:t>
      </w:r>
    </w:p>
    <w:p w14:paraId="34D6C4FB" w14:textId="32ED7509" w:rsidR="00046A23" w:rsidRDefault="00046A23" w:rsidP="00046A23">
      <w:r>
        <w:t xml:space="preserve">Med tanke på EUs mål att fasa ut gas spelar den här kampanjen en viktig roll i arbetet med att avkarbonisera städernas värmesystem, </w:t>
      </w:r>
      <w:r w:rsidR="003F3217">
        <w:t>och på så sätt bidra till att</w:t>
      </w:r>
      <w:r>
        <w:t xml:space="preserve"> </w:t>
      </w:r>
      <w:r w:rsidR="00966C30">
        <w:t xml:space="preserve">de </w:t>
      </w:r>
      <w:r>
        <w:t>europeiska ambitionerna kan förverkligas. Genom ett brett utbud av aktiviteter siktar kampanjen på att öka kunskapen och ge lokala myndigheter möjlighet att ställa om från fossila bränslen, genom omfattande värmeplanering och införande av gemensam och hållbar fjärrvärme. Kampanjen försöker uppnå detta genom att fokusera på sidovinsterna med avkarbonisering i städer: renare luft, en modernare ekonomi och ökad energitrygghet. </w:t>
      </w:r>
    </w:p>
    <w:p w14:paraId="2E4FAFE5" w14:textId="77777777" w:rsidR="00046A23" w:rsidRPr="0049466A" w:rsidRDefault="00046A23" w:rsidP="00046A23">
      <w:pPr>
        <w:pStyle w:val="Heading1"/>
      </w:pPr>
      <w:r>
        <w:rPr>
          <w:rStyle w:val="TitleChar"/>
        </w:rPr>
        <w:t>Kampanjen i ett nötskal</w:t>
      </w:r>
    </w:p>
    <w:p w14:paraId="421BAE72" w14:textId="77777777" w:rsidR="00046A23" w:rsidRPr="00046A23" w:rsidRDefault="00046A23" w:rsidP="00046A23">
      <w:pPr>
        <w:pStyle w:val="Heading2"/>
        <w:rPr>
          <w:u w:val="single"/>
        </w:rPr>
      </w:pPr>
      <w:proofErr w:type="spellStart"/>
      <w:r>
        <w:rPr>
          <w:u w:val="single"/>
        </w:rPr>
        <w:t>Cities</w:t>
      </w:r>
      <w:proofErr w:type="spellEnd"/>
      <w:r>
        <w:rPr>
          <w:u w:val="single"/>
        </w:rPr>
        <w:t xml:space="preserve"> </w:t>
      </w:r>
      <w:proofErr w:type="spellStart"/>
      <w:r>
        <w:rPr>
          <w:u w:val="single"/>
        </w:rPr>
        <w:t>Heat</w:t>
      </w:r>
      <w:proofErr w:type="spellEnd"/>
      <w:r>
        <w:rPr>
          <w:u w:val="single"/>
        </w:rPr>
        <w:t xml:space="preserve"> Detox</w:t>
      </w:r>
    </w:p>
    <w:p w14:paraId="3B00257A" w14:textId="77777777" w:rsidR="00046A23" w:rsidRPr="00516C9B" w:rsidRDefault="00046A23" w:rsidP="00046A23">
      <w:pPr>
        <w:pStyle w:val="Heading2"/>
      </w:pPr>
      <w:r>
        <w:t>Hälsosam uppvärmning för städer</w:t>
      </w:r>
    </w:p>
    <w:p w14:paraId="0FAA9FE7" w14:textId="77777777" w:rsidR="00046A23" w:rsidRPr="00516C9B" w:rsidRDefault="00046A23" w:rsidP="00046A23">
      <w:pPr>
        <w:spacing w:after="0"/>
        <w:rPr>
          <w:color w:val="000000" w:themeColor="text1"/>
        </w:rPr>
      </w:pPr>
      <w:r>
        <w:rPr>
          <w:color w:val="000000" w:themeColor="text1"/>
        </w:rPr>
        <w:t>För renare luft, en starkare ekonomi och mer motståndskraftiga samhällen.</w:t>
      </w:r>
    </w:p>
    <w:p w14:paraId="1FC50795" w14:textId="77777777" w:rsidR="00046A23" w:rsidRPr="00516C9B" w:rsidRDefault="00046A23" w:rsidP="00046A23">
      <w:pPr>
        <w:spacing w:after="0"/>
        <w:rPr>
          <w:color w:val="000000" w:themeColor="text1"/>
        </w:rPr>
      </w:pPr>
    </w:p>
    <w:p w14:paraId="64C0AE7A" w14:textId="77777777" w:rsidR="00046A23" w:rsidRPr="00516C9B" w:rsidRDefault="00046A23" w:rsidP="00046A23">
      <w:pPr>
        <w:spacing w:after="0"/>
        <w:rPr>
          <w:i/>
          <w:iCs/>
          <w:color w:val="000000" w:themeColor="text1"/>
        </w:rPr>
      </w:pPr>
      <w:r>
        <w:rPr>
          <w:i/>
          <w:color w:val="000000" w:themeColor="text1"/>
        </w:rPr>
        <w:t>#HealthyHeat4Cities #CitiesHeatDetox</w:t>
      </w:r>
    </w:p>
    <w:p w14:paraId="4EF265DF" w14:textId="77777777" w:rsidR="00046A23" w:rsidRPr="003F3217" w:rsidRDefault="00046A23" w:rsidP="00046A23">
      <w:pPr>
        <w:spacing w:after="0"/>
      </w:pPr>
    </w:p>
    <w:p w14:paraId="443AF6E6" w14:textId="77777777" w:rsidR="00046A23" w:rsidRPr="00BF58CE" w:rsidRDefault="00046A23" w:rsidP="00046A23">
      <w:pPr>
        <w:spacing w:after="0"/>
      </w:pPr>
      <w:r>
        <w:t xml:space="preserve">Dagens sätt att alstra värme, genom förbränning av fossila bränslen, skadar vår miljö, vår hälsa och vårt samhälle. Fossildriven värme, som idag står för 72 % av uppvärmningen av byggnader i Europa, bidrar till klimatförändringar, otrygg energiförsörjning och försämrad luftkvalitet. Det finns inga tvivel om att en friskare och säkrare framtid för våra städer kräver en omfattande utrensning av giftiga värmekällor. </w:t>
      </w:r>
    </w:p>
    <w:p w14:paraId="251EBC0F" w14:textId="77777777" w:rsidR="00046A23" w:rsidRPr="00BF58CE" w:rsidRDefault="00046A23" w:rsidP="00046A23">
      <w:pPr>
        <w:spacing w:after="0"/>
      </w:pPr>
    </w:p>
    <w:p w14:paraId="27215182" w14:textId="77777777" w:rsidR="00046A23" w:rsidRPr="00BF58CE" w:rsidRDefault="00046A23" w:rsidP="00046A23">
      <w:pPr>
        <w:spacing w:after="0"/>
      </w:pPr>
      <w:r>
        <w:t xml:space="preserve">Städer har möjlighet att göra stor skillnad. Genom effektiv värmeplanering och expansion av gemensamma lösningar som fossilfri fjärrvärme kan lokala myndigheter fasa ut gas som värmekälla i stor skala. </w:t>
      </w:r>
    </w:p>
    <w:p w14:paraId="4440BBB2" w14:textId="77777777" w:rsidR="00046A23" w:rsidRPr="00BF58CE" w:rsidRDefault="00046A23" w:rsidP="00046A23">
      <w:pPr>
        <w:spacing w:after="0"/>
      </w:pPr>
    </w:p>
    <w:p w14:paraId="026D82D8" w14:textId="1FD7628F" w:rsidR="00046A23" w:rsidRDefault="00046A23" w:rsidP="00046A23">
      <w:pPr>
        <w:spacing w:after="0"/>
        <w:rPr>
          <w:b/>
          <w:bCs/>
        </w:rPr>
      </w:pPr>
      <w:r>
        <w:rPr>
          <w:b/>
        </w:rPr>
        <w:t>Gå med i de europeiska städernas kamp för att avgifta sina värmekällor och</w:t>
      </w:r>
      <w:r w:rsidR="001E2323">
        <w:rPr>
          <w:b/>
        </w:rPr>
        <w:t xml:space="preserve"> i stället</w:t>
      </w:r>
      <w:r>
        <w:rPr>
          <w:b/>
        </w:rPr>
        <w:t xml:space="preserve"> välja en trygg och hälsosam framtid för alla. </w:t>
      </w:r>
    </w:p>
    <w:p w14:paraId="6ABAACB2" w14:textId="77777777" w:rsidR="00046A23" w:rsidRPr="003F3217" w:rsidRDefault="00046A23" w:rsidP="00046A23">
      <w:pPr>
        <w:spacing w:after="0"/>
      </w:pPr>
    </w:p>
    <w:p w14:paraId="16802A38" w14:textId="77777777" w:rsidR="00046A23" w:rsidRDefault="00046A23" w:rsidP="00046A23">
      <w:pPr>
        <w:spacing w:after="0"/>
      </w:pPr>
      <w:r>
        <w:br w:type="page"/>
      </w:r>
    </w:p>
    <w:p w14:paraId="4DE05BFE" w14:textId="77777777" w:rsidR="00046A23" w:rsidRPr="00046A23" w:rsidRDefault="00046A23" w:rsidP="00046A23">
      <w:pPr>
        <w:pStyle w:val="Heading1"/>
      </w:pPr>
      <w:r>
        <w:lastRenderedPageBreak/>
        <w:t xml:space="preserve">Budskap </w:t>
      </w:r>
      <w:r>
        <w:rPr>
          <w:b w:val="0"/>
        </w:rPr>
        <w:t>Pelare 1</w:t>
      </w:r>
    </w:p>
    <w:p w14:paraId="3335FB36" w14:textId="77777777" w:rsidR="00046A23" w:rsidRDefault="00046A23" w:rsidP="00046A23">
      <w:pPr>
        <w:pStyle w:val="Heading2"/>
      </w:pPr>
      <w:r>
        <w:t>Varför måste städerna avgifta sina värmesystem?</w:t>
      </w:r>
    </w:p>
    <w:tbl>
      <w:tblPr>
        <w:tblStyle w:val="TableGrid"/>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046A23" w:rsidRPr="00BF58CE" w14:paraId="4A56E8B5" w14:textId="77777777" w:rsidTr="004C6886">
        <w:trPr>
          <w:trHeight w:val="300"/>
        </w:trPr>
        <w:tc>
          <w:tcPr>
            <w:tcW w:w="9060" w:type="dxa"/>
            <w:gridSpan w:val="3"/>
            <w:shd w:val="clear" w:color="auto" w:fill="F2F2F2" w:themeFill="background1" w:themeFillShade="F2"/>
          </w:tcPr>
          <w:p w14:paraId="38F31B96" w14:textId="77777777" w:rsidR="00046A23" w:rsidRPr="00516C9B" w:rsidRDefault="00046A23" w:rsidP="004C6886">
            <w:pPr>
              <w:jc w:val="center"/>
              <w:rPr>
                <w:b/>
                <w:bCs/>
                <w:color w:val="000000" w:themeColor="text1"/>
              </w:rPr>
            </w:pPr>
            <w:r>
              <w:rPr>
                <w:b/>
                <w:color w:val="000000" w:themeColor="text1"/>
              </w:rPr>
              <w:t>För friska städer</w:t>
            </w:r>
          </w:p>
          <w:p w14:paraId="61762295" w14:textId="77777777" w:rsidR="00046A23" w:rsidRPr="00516C9B" w:rsidRDefault="00046A23" w:rsidP="004C6886">
            <w:pPr>
              <w:jc w:val="center"/>
              <w:rPr>
                <w:color w:val="000000" w:themeColor="text1"/>
              </w:rPr>
            </w:pPr>
            <w:r>
              <w:rPr>
                <w:color w:val="000000" w:themeColor="text1"/>
              </w:rPr>
              <w:t>Om vi vill skydda en stads hälsa måste vi hålla oss borta från giftiga värmekällor.</w:t>
            </w:r>
          </w:p>
          <w:p w14:paraId="0C1986D9" w14:textId="77777777" w:rsidR="00046A23" w:rsidRPr="00516C9B" w:rsidRDefault="00046A23" w:rsidP="004C6886">
            <w:pPr>
              <w:jc w:val="center"/>
              <w:rPr>
                <w:color w:val="000000" w:themeColor="text1"/>
              </w:rPr>
            </w:pPr>
            <w:r>
              <w:rPr>
                <w:color w:val="000000" w:themeColor="text1"/>
              </w:rPr>
              <w:t>I den globala kampen mot klimatförändringar är avgiftning av städernas uppvärmning ett väsentligt inslag i visionen om nettonollutsläpp i Europa år 2050.</w:t>
            </w:r>
          </w:p>
        </w:tc>
      </w:tr>
      <w:tr w:rsidR="00046A23" w:rsidRPr="00BF58CE" w14:paraId="36944075" w14:textId="77777777" w:rsidTr="004C6886">
        <w:trPr>
          <w:trHeight w:val="300"/>
        </w:trPr>
        <w:tc>
          <w:tcPr>
            <w:tcW w:w="3020" w:type="dxa"/>
            <w:shd w:val="clear" w:color="auto" w:fill="F2F2F2" w:themeFill="background1" w:themeFillShade="F2"/>
          </w:tcPr>
          <w:p w14:paraId="032A323D" w14:textId="77777777" w:rsidR="00046A23" w:rsidRPr="00516C9B" w:rsidRDefault="00046A23" w:rsidP="004C6886">
            <w:pPr>
              <w:jc w:val="center"/>
              <w:rPr>
                <w:b/>
                <w:bCs/>
                <w:color w:val="000000" w:themeColor="text1"/>
              </w:rPr>
            </w:pPr>
            <w:r>
              <w:rPr>
                <w:b/>
                <w:color w:val="000000" w:themeColor="text1"/>
              </w:rPr>
              <w:t>För renare luft</w:t>
            </w:r>
          </w:p>
          <w:p w14:paraId="04D5F068" w14:textId="77777777" w:rsidR="00046A23" w:rsidRPr="00BF58CE" w:rsidRDefault="00046A23" w:rsidP="004C6886">
            <w:pPr>
              <w:jc w:val="center"/>
            </w:pPr>
            <w:r>
              <w:t>För att förbättra luftkvaliteten och hälsan i städer, särskilt i tätbebyggda stadsområden, samt för att skydda stadens miljö och invånarnas välbefinnande.</w:t>
            </w:r>
          </w:p>
          <w:p w14:paraId="1E7479A3" w14:textId="77777777" w:rsidR="00046A23" w:rsidRPr="00BF58CE" w:rsidRDefault="00046A23" w:rsidP="004C6886">
            <w:pPr>
              <w:jc w:val="center"/>
              <w:rPr>
                <w:b/>
                <w:bCs/>
              </w:rPr>
            </w:pPr>
          </w:p>
        </w:tc>
        <w:tc>
          <w:tcPr>
            <w:tcW w:w="3020" w:type="dxa"/>
            <w:shd w:val="clear" w:color="auto" w:fill="F2F2F2" w:themeFill="background1" w:themeFillShade="F2"/>
          </w:tcPr>
          <w:p w14:paraId="756B20FF" w14:textId="77777777" w:rsidR="00046A23" w:rsidRPr="00516C9B" w:rsidRDefault="00046A23" w:rsidP="004C6886">
            <w:pPr>
              <w:jc w:val="center"/>
              <w:rPr>
                <w:b/>
                <w:bCs/>
                <w:color w:val="000000" w:themeColor="text1"/>
              </w:rPr>
            </w:pPr>
            <w:r>
              <w:rPr>
                <w:b/>
                <w:color w:val="000000" w:themeColor="text1"/>
              </w:rPr>
              <w:t>För en starkare ekonomi</w:t>
            </w:r>
          </w:p>
          <w:p w14:paraId="29DDD771" w14:textId="77777777" w:rsidR="00046A23" w:rsidRPr="00516C9B" w:rsidRDefault="00046A23" w:rsidP="004C6886">
            <w:pPr>
              <w:jc w:val="center"/>
              <w:rPr>
                <w:color w:val="000000" w:themeColor="text1"/>
              </w:rPr>
            </w:pPr>
            <w:r>
              <w:rPr>
                <w:color w:val="000000" w:themeColor="text1"/>
              </w:rPr>
              <w:t>För en mer energieffektiv, modern och cirkulär ekonomi, samt för att skapa arbetstillfällen i en ny bransch.</w:t>
            </w:r>
          </w:p>
          <w:p w14:paraId="3E9EC6D1" w14:textId="77777777" w:rsidR="00046A23" w:rsidRPr="00516C9B" w:rsidRDefault="00046A23" w:rsidP="004C6886">
            <w:pPr>
              <w:jc w:val="center"/>
              <w:rPr>
                <w:b/>
                <w:bCs/>
                <w:color w:val="000000" w:themeColor="text1"/>
              </w:rPr>
            </w:pPr>
          </w:p>
        </w:tc>
        <w:tc>
          <w:tcPr>
            <w:tcW w:w="3020" w:type="dxa"/>
            <w:shd w:val="clear" w:color="auto" w:fill="F2F2F2" w:themeFill="background1" w:themeFillShade="F2"/>
          </w:tcPr>
          <w:p w14:paraId="6C3E25AD" w14:textId="77777777" w:rsidR="00046A23" w:rsidRPr="00516C9B" w:rsidRDefault="00046A23" w:rsidP="004C6886">
            <w:pPr>
              <w:jc w:val="center"/>
              <w:rPr>
                <w:b/>
                <w:bCs/>
                <w:color w:val="000000" w:themeColor="text1"/>
              </w:rPr>
            </w:pPr>
            <w:r>
              <w:rPr>
                <w:b/>
                <w:color w:val="000000" w:themeColor="text1"/>
              </w:rPr>
              <w:t>För mer motståndskraftiga samhällen</w:t>
            </w:r>
          </w:p>
          <w:p w14:paraId="27385150" w14:textId="77777777" w:rsidR="00046A23" w:rsidRPr="00516C9B" w:rsidRDefault="00046A23" w:rsidP="004C6886">
            <w:pPr>
              <w:jc w:val="center"/>
              <w:rPr>
                <w:color w:val="000000" w:themeColor="text1"/>
              </w:rPr>
            </w:pPr>
            <w:r>
              <w:rPr>
                <w:color w:val="000000" w:themeColor="text1"/>
              </w:rPr>
              <w:t>För att säkerställa energisuveränitet och en rättvis omställning som bekämpar energifattigdom och mildrar klimatförändringarnas långsiktiga effekter på lokalsamhället.</w:t>
            </w:r>
          </w:p>
        </w:tc>
      </w:tr>
    </w:tbl>
    <w:p w14:paraId="70798C89" w14:textId="77777777" w:rsidR="00046A23" w:rsidRDefault="00046A23" w:rsidP="00046A23">
      <w:pPr>
        <w:spacing w:after="0"/>
        <w:rPr>
          <w:b/>
          <w:bCs/>
        </w:rPr>
      </w:pPr>
    </w:p>
    <w:p w14:paraId="02116147" w14:textId="77777777" w:rsidR="00046A23" w:rsidRDefault="00046A23" w:rsidP="00046A23">
      <w:pPr>
        <w:pStyle w:val="Heading1"/>
      </w:pPr>
      <w:r>
        <w:t xml:space="preserve">Budskap </w:t>
      </w:r>
      <w:r>
        <w:rPr>
          <w:b w:val="0"/>
        </w:rPr>
        <w:t>Pelare 2</w:t>
      </w:r>
    </w:p>
    <w:p w14:paraId="6FCD9DDB" w14:textId="77777777" w:rsidR="00046A23" w:rsidRDefault="00046A23" w:rsidP="00046A23">
      <w:pPr>
        <w:pStyle w:val="Heading2"/>
      </w:pPr>
      <w:r>
        <w:t>Vad kan städer göra för att avgifta sin uppvärmning?</w:t>
      </w: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046A23" w:rsidRPr="00BF58CE" w14:paraId="3B7DBB54" w14:textId="77777777" w:rsidTr="004C6886">
        <w:trPr>
          <w:trHeight w:val="300"/>
        </w:trPr>
        <w:tc>
          <w:tcPr>
            <w:tcW w:w="9909" w:type="dxa"/>
            <w:gridSpan w:val="3"/>
            <w:tcBorders>
              <w:top w:val="double" w:sz="4" w:space="0" w:color="FFFFFF" w:themeColor="background1"/>
            </w:tcBorders>
            <w:shd w:val="clear" w:color="auto" w:fill="F2F2F2" w:themeFill="background1" w:themeFillShade="F2"/>
          </w:tcPr>
          <w:p w14:paraId="3E2DDC30" w14:textId="77777777" w:rsidR="00046A23" w:rsidRPr="00516C9B" w:rsidRDefault="00046A23" w:rsidP="004C6886">
            <w:pPr>
              <w:jc w:val="center"/>
              <w:rPr>
                <w:b/>
                <w:bCs/>
                <w:color w:val="000000" w:themeColor="text1"/>
              </w:rPr>
            </w:pPr>
            <w:r>
              <w:rPr>
                <w:b/>
                <w:color w:val="000000" w:themeColor="text1"/>
              </w:rPr>
              <w:t>Vi behöver inte bränna giftiga bränslen för att värma upp städer.</w:t>
            </w:r>
          </w:p>
          <w:p w14:paraId="0064F0FD" w14:textId="77777777" w:rsidR="00046A23" w:rsidRPr="00516C9B" w:rsidRDefault="00046A23" w:rsidP="004C6886">
            <w:pPr>
              <w:jc w:val="center"/>
              <w:rPr>
                <w:color w:val="000000" w:themeColor="text1"/>
              </w:rPr>
            </w:pPr>
            <w:r>
              <w:rPr>
                <w:color w:val="000000" w:themeColor="text1"/>
              </w:rPr>
              <w:t>Städer kan avgifta sina värmesystem i stor skala genom att ställa om till renare, modernare och mer hållbara värmesystem. Så här går det till i 3 steg.</w:t>
            </w:r>
          </w:p>
        </w:tc>
      </w:tr>
      <w:tr w:rsidR="00046A23" w:rsidRPr="00BF58CE" w14:paraId="6CF07C99" w14:textId="77777777" w:rsidTr="004C6886">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61885FCE" w14:textId="77777777" w:rsidR="00046A23" w:rsidRPr="00516C9B" w:rsidRDefault="00046A23" w:rsidP="004C6886">
            <w:pPr>
              <w:numPr>
                <w:ilvl w:val="0"/>
                <w:numId w:val="1"/>
              </w:numPr>
              <w:rPr>
                <w:b/>
                <w:bCs/>
                <w:color w:val="000000" w:themeColor="text1"/>
              </w:rPr>
            </w:pPr>
            <w:r>
              <w:rPr>
                <w:b/>
                <w:color w:val="000000" w:themeColor="text1"/>
              </w:rPr>
              <w:t>Ha kunskap om värmesystemet</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47D04557" w14:textId="77777777" w:rsidR="00046A23" w:rsidRPr="00516C9B" w:rsidRDefault="00046A23" w:rsidP="004C6886">
            <w:pPr>
              <w:numPr>
                <w:ilvl w:val="0"/>
                <w:numId w:val="1"/>
              </w:numPr>
              <w:rPr>
                <w:b/>
                <w:bCs/>
                <w:color w:val="000000" w:themeColor="text1"/>
              </w:rPr>
            </w:pPr>
            <w:r>
              <w:rPr>
                <w:b/>
                <w:color w:val="000000" w:themeColor="text1"/>
              </w:rPr>
              <w:t>Avgifta hela staden</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1C00FCD7" w14:textId="77777777" w:rsidR="00046A23" w:rsidRPr="00516C9B" w:rsidRDefault="00046A23" w:rsidP="004C6886">
            <w:pPr>
              <w:numPr>
                <w:ilvl w:val="0"/>
                <w:numId w:val="1"/>
              </w:numPr>
              <w:rPr>
                <w:b/>
                <w:bCs/>
                <w:color w:val="000000" w:themeColor="text1"/>
              </w:rPr>
            </w:pPr>
            <w:r>
              <w:rPr>
                <w:b/>
                <w:color w:val="000000" w:themeColor="text1"/>
              </w:rPr>
              <w:t>Rena värmen</w:t>
            </w:r>
          </w:p>
        </w:tc>
      </w:tr>
      <w:tr w:rsidR="00046A23" w:rsidRPr="00BF58CE" w14:paraId="13917C63" w14:textId="77777777" w:rsidTr="004C6886">
        <w:trPr>
          <w:trHeight w:val="300"/>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60E8F822" w14:textId="77777777" w:rsidR="00046A23" w:rsidRPr="00BF58CE" w:rsidRDefault="00046A23" w:rsidP="004C6886">
            <w:pPr>
              <w:jc w:val="center"/>
            </w:pPr>
            <w:r>
              <w:t>Det första steget i en avgiftning är att bilda sig en ordentlig förståelse av det befintliga systemet: stadens värmekällor, efterfrågan på värme och potentiella alternativ.</w:t>
            </w:r>
          </w:p>
          <w:p w14:paraId="6484289C" w14:textId="77777777" w:rsidR="00046A23" w:rsidRPr="00BF58CE" w:rsidRDefault="00046A23" w:rsidP="004C6886">
            <w:pPr>
              <w:jc w:val="center"/>
            </w:pPr>
            <w:r>
              <w:t>Sedan krävs en omfattande kartläggning och planering för att identifiera möjligheter till avkarbonisering av värmekällor och minskad efterfrågan, samt även möjlig expansion eller anläggning av gemensamma fjärrvärmenät.</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3D16D6F8" w14:textId="5FF94615" w:rsidR="00046A23" w:rsidRPr="00BF58CE" w:rsidRDefault="00046A23" w:rsidP="004C6886">
            <w:pPr>
              <w:jc w:val="center"/>
            </w:pPr>
            <w:r>
              <w:t xml:space="preserve">Överväg en </w:t>
            </w:r>
            <w:r w:rsidR="00533F82">
              <w:t>stadstäckande lösning</w:t>
            </w:r>
            <w:r>
              <w:t xml:space="preserve"> för en </w:t>
            </w:r>
            <w:r w:rsidR="00122E5D">
              <w:t>effektivare</w:t>
            </w:r>
            <w:r w:rsidR="003D4030">
              <w:t xml:space="preserve"> </w:t>
            </w:r>
            <w:r>
              <w:t xml:space="preserve">avgiftning </w:t>
            </w:r>
            <w:r w:rsidR="00122E5D">
              <w:t>och omfa</w:t>
            </w:r>
            <w:r w:rsidR="00024F1E">
              <w:t>tt</w:t>
            </w:r>
            <w:r w:rsidR="00122E5D">
              <w:t>ande minskning av</w:t>
            </w:r>
            <w:r>
              <w:t xml:space="preserve"> värmerelaterade gifter. Det innebär </w:t>
            </w:r>
            <w:r w:rsidR="00D90A8A">
              <w:t>lösningar med</w:t>
            </w:r>
            <w:r>
              <w:t xml:space="preserve"> avkarboniserad fjärrvärme och fjärrkyla.</w:t>
            </w:r>
          </w:p>
          <w:p w14:paraId="3041A9F5" w14:textId="49EB3814" w:rsidR="00046A23" w:rsidRPr="00BF58CE" w:rsidRDefault="00046A23" w:rsidP="004C6886">
            <w:pPr>
              <w:jc w:val="center"/>
            </w:pPr>
            <w:r>
              <w:t>Att expandera, utveckla och uppdatera fjärrvärme och fjärrkyla i tätbebygg</w:t>
            </w:r>
            <w:r w:rsidR="00122E5D">
              <w:t xml:space="preserve">else </w:t>
            </w:r>
            <w:r>
              <w:t>är det mest effektfulla och kostnadseffektiva sättet att uppnå storskalig användning av koldioxidsnål energi</w:t>
            </w:r>
            <w:r w:rsidR="00BA10FD">
              <w:t xml:space="preserve">, </w:t>
            </w:r>
            <w:r>
              <w:t>förbättra luftkvaliteten</w:t>
            </w:r>
            <w:r w:rsidR="00BA10FD">
              <w:t xml:space="preserve"> och</w:t>
            </w:r>
            <w:r>
              <w:t xml:space="preserve"> försäkra sig om energitrygghet.</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6221E8E1" w14:textId="77777777" w:rsidR="00046A23" w:rsidRPr="00BF58CE" w:rsidRDefault="00046A23" w:rsidP="004C6886">
            <w:pPr>
              <w:jc w:val="center"/>
            </w:pPr>
            <w:r>
              <w:t>Förnya stadens värmesystem genom att driva fjärrvärmenäten med rena, hälsosamma värmekällor som är anpassade till det lokala området.</w:t>
            </w:r>
          </w:p>
          <w:p w14:paraId="49EFE784" w14:textId="77777777" w:rsidR="00046A23" w:rsidRPr="00BF58CE" w:rsidRDefault="00046A23" w:rsidP="004C6886">
            <w:pPr>
              <w:jc w:val="center"/>
            </w:pPr>
            <w:r>
              <w:t>Geotermisk energi, solvärme och storskaliga värmepumpar som drivs på förnybar energi är utmärkta källor för en förnyelse av stadens uppvärmningssystem.</w:t>
            </w:r>
          </w:p>
        </w:tc>
      </w:tr>
    </w:tbl>
    <w:p w14:paraId="4F5D95BD" w14:textId="77777777" w:rsidR="00046A23" w:rsidRPr="003F3217" w:rsidRDefault="00046A23" w:rsidP="00046A23"/>
    <w:p w14:paraId="534AEC3F" w14:textId="12160284" w:rsidR="005A2121" w:rsidRDefault="005A2121" w:rsidP="005A2121">
      <w:pPr>
        <w:pStyle w:val="Heading2"/>
      </w:pPr>
      <w:r>
        <w:t>Hur ser din stads värmeavgiftning ut?</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5A2121" w14:paraId="335BD7CB" w14:textId="77777777" w:rsidTr="005A2121">
        <w:tc>
          <w:tcPr>
            <w:tcW w:w="9016" w:type="dxa"/>
            <w:gridSpan w:val="3"/>
            <w:shd w:val="clear" w:color="auto" w:fill="F2F2F2" w:themeFill="background1" w:themeFillShade="F2"/>
          </w:tcPr>
          <w:p w14:paraId="2ACA70F3" w14:textId="6CA8D214" w:rsidR="005A2121" w:rsidRPr="005A2121" w:rsidRDefault="005A2121" w:rsidP="005A2121">
            <w:pPr>
              <w:jc w:val="center"/>
              <w:rPr>
                <w:b/>
                <w:bCs/>
              </w:rPr>
            </w:pPr>
            <w:r>
              <w:rPr>
                <w:b/>
              </w:rPr>
              <w:t>Sätt samman avgiftningsmixen för din stad.</w:t>
            </w:r>
          </w:p>
        </w:tc>
      </w:tr>
      <w:tr w:rsidR="005A2121" w14:paraId="26E0ABB6" w14:textId="77777777" w:rsidTr="005A2121">
        <w:tc>
          <w:tcPr>
            <w:tcW w:w="3005" w:type="dxa"/>
            <w:shd w:val="clear" w:color="auto" w:fill="F2F2F2" w:themeFill="background1" w:themeFillShade="F2"/>
          </w:tcPr>
          <w:p w14:paraId="07F3CBAF" w14:textId="77777777" w:rsidR="005A2121" w:rsidRDefault="005A2121" w:rsidP="005A2121">
            <w:r>
              <w:t>Utgångspunkter för hälsosam uppvärmning och nedkylning</w:t>
            </w:r>
          </w:p>
          <w:p w14:paraId="7510CFF9" w14:textId="77777777" w:rsidR="005A2121" w:rsidRDefault="005A2121" w:rsidP="005A2121">
            <w:pPr>
              <w:pStyle w:val="ListParagraph"/>
              <w:numPr>
                <w:ilvl w:val="0"/>
                <w:numId w:val="7"/>
              </w:numPr>
            </w:pPr>
            <w:r>
              <w:t>Fjärrvärme</w:t>
            </w:r>
          </w:p>
          <w:p w14:paraId="3EA3130D" w14:textId="77777777" w:rsidR="005A2121" w:rsidRDefault="005A2121" w:rsidP="005A2121">
            <w:pPr>
              <w:pStyle w:val="ListParagraph"/>
              <w:numPr>
                <w:ilvl w:val="0"/>
                <w:numId w:val="7"/>
              </w:numPr>
            </w:pPr>
            <w:r>
              <w:t>Fjärrkyla</w:t>
            </w:r>
          </w:p>
          <w:p w14:paraId="65726574" w14:textId="09F685FA" w:rsidR="005A2121" w:rsidRPr="005A2121" w:rsidRDefault="005A2121" w:rsidP="005A2121">
            <w:pPr>
              <w:pStyle w:val="ListParagraph"/>
              <w:numPr>
                <w:ilvl w:val="0"/>
                <w:numId w:val="7"/>
              </w:numPr>
            </w:pPr>
            <w:r>
              <w:t>Värmepumpar</w:t>
            </w:r>
          </w:p>
        </w:tc>
        <w:tc>
          <w:tcPr>
            <w:tcW w:w="3005" w:type="dxa"/>
            <w:shd w:val="clear" w:color="auto" w:fill="F2F2F2" w:themeFill="background1" w:themeFillShade="F2"/>
          </w:tcPr>
          <w:p w14:paraId="7DA01504" w14:textId="77777777" w:rsidR="005A2121" w:rsidRDefault="005A2121" w:rsidP="005A2121">
            <w:r>
              <w:t>Ingredienser för hälsosam uppvärmning och nedkylning</w:t>
            </w:r>
          </w:p>
          <w:p w14:paraId="1DFA75B4" w14:textId="77777777" w:rsidR="005A2121" w:rsidRDefault="005A2121" w:rsidP="005A2121">
            <w:pPr>
              <w:pStyle w:val="ListParagraph"/>
              <w:numPr>
                <w:ilvl w:val="0"/>
                <w:numId w:val="8"/>
              </w:numPr>
            </w:pPr>
            <w:r>
              <w:t>Geotermisk energi</w:t>
            </w:r>
          </w:p>
          <w:p w14:paraId="5F015F28" w14:textId="77777777" w:rsidR="005A2121" w:rsidRDefault="005A2121" w:rsidP="005A2121">
            <w:pPr>
              <w:pStyle w:val="ListParagraph"/>
              <w:numPr>
                <w:ilvl w:val="0"/>
                <w:numId w:val="8"/>
              </w:numPr>
            </w:pPr>
            <w:r>
              <w:t>Solvärme</w:t>
            </w:r>
          </w:p>
          <w:p w14:paraId="4D8376CA" w14:textId="77777777" w:rsidR="005A2121" w:rsidRDefault="005A2121" w:rsidP="005A2121">
            <w:pPr>
              <w:pStyle w:val="ListParagraph"/>
              <w:numPr>
                <w:ilvl w:val="0"/>
                <w:numId w:val="8"/>
              </w:numPr>
            </w:pPr>
            <w:r>
              <w:t>Spillvärme</w:t>
            </w:r>
          </w:p>
          <w:p w14:paraId="07134E01" w14:textId="77777777" w:rsidR="005A2121" w:rsidRDefault="005A2121" w:rsidP="005A2121">
            <w:pPr>
              <w:pStyle w:val="ListParagraph"/>
              <w:numPr>
                <w:ilvl w:val="0"/>
                <w:numId w:val="8"/>
              </w:numPr>
            </w:pPr>
            <w:r>
              <w:t>Luftvärme</w:t>
            </w:r>
          </w:p>
          <w:p w14:paraId="70AB03C1" w14:textId="2458446A" w:rsidR="005A2121" w:rsidRPr="005A2121" w:rsidRDefault="005A2121" w:rsidP="005A2121">
            <w:pPr>
              <w:pStyle w:val="ListParagraph"/>
              <w:numPr>
                <w:ilvl w:val="0"/>
                <w:numId w:val="8"/>
              </w:numPr>
            </w:pPr>
            <w:r>
              <w:t>Vattenvärme</w:t>
            </w:r>
          </w:p>
        </w:tc>
        <w:tc>
          <w:tcPr>
            <w:tcW w:w="3006" w:type="dxa"/>
            <w:shd w:val="clear" w:color="auto" w:fill="F2F2F2" w:themeFill="background1" w:themeFillShade="F2"/>
          </w:tcPr>
          <w:p w14:paraId="79E07C0B" w14:textId="77777777" w:rsidR="005A2121" w:rsidRDefault="005A2121" w:rsidP="005A2121">
            <w:r>
              <w:t>Kompletterande källor</w:t>
            </w:r>
          </w:p>
          <w:p w14:paraId="5D1540AA" w14:textId="77777777" w:rsidR="005A2121" w:rsidRDefault="005A2121" w:rsidP="005A2121">
            <w:pPr>
              <w:pStyle w:val="ListParagraph"/>
              <w:numPr>
                <w:ilvl w:val="0"/>
                <w:numId w:val="8"/>
              </w:numPr>
            </w:pPr>
            <w:r>
              <w:t>Biomassa</w:t>
            </w:r>
          </w:p>
          <w:p w14:paraId="6BBC038A" w14:textId="24333F6F" w:rsidR="005A2121" w:rsidRPr="005A2121" w:rsidRDefault="005A2121" w:rsidP="005A2121">
            <w:pPr>
              <w:pStyle w:val="ListParagraph"/>
              <w:numPr>
                <w:ilvl w:val="0"/>
                <w:numId w:val="8"/>
              </w:numPr>
            </w:pPr>
            <w:r>
              <w:t>Biogas</w:t>
            </w:r>
          </w:p>
        </w:tc>
      </w:tr>
    </w:tbl>
    <w:p w14:paraId="54466134" w14:textId="77777777" w:rsidR="00046A23" w:rsidRDefault="00046A23" w:rsidP="00046A23">
      <w:pPr>
        <w:rPr>
          <w:lang w:val="en-US"/>
        </w:rPr>
      </w:pPr>
    </w:p>
    <w:p w14:paraId="2B0BF729" w14:textId="77777777" w:rsidR="00046A23" w:rsidRPr="00516C9B" w:rsidRDefault="00046A23" w:rsidP="00046A23">
      <w:pPr>
        <w:pStyle w:val="Heading1"/>
      </w:pPr>
      <w:r>
        <w:t xml:space="preserve">Budskap </w:t>
      </w:r>
      <w:r>
        <w:rPr>
          <w:b w:val="0"/>
        </w:rPr>
        <w:t>Pelare 3</w:t>
      </w:r>
    </w:p>
    <w:p w14:paraId="0515AF9F" w14:textId="77777777" w:rsidR="00046A23" w:rsidRPr="00046A23" w:rsidRDefault="00046A23" w:rsidP="00046A23">
      <w:pPr>
        <w:pStyle w:val="Heading2"/>
      </w:pPr>
      <w:r>
        <w:t>Vad behöver städer för att avgifta sina värmesystem?</w:t>
      </w:r>
    </w:p>
    <w:p w14:paraId="7B2C8FED" w14:textId="12FF8809" w:rsidR="0090324F" w:rsidRDefault="0090324F" w:rsidP="0090324F">
      <w:r>
        <w:t xml:space="preserve">Tyvärr kämpar städer i hela EU just nu mot ofördelaktiga förhållanden i arbetet med att avgifta sina värmesystem. Ett </w:t>
      </w:r>
      <w:hyperlink r:id="rId14" w:tgtFrame="_blank" w:history="1">
        <w:r>
          <w:rPr>
            <w:rStyle w:val="Hyperlink"/>
          </w:rPr>
          <w:t>EU-spårningsverktyg</w:t>
        </w:r>
      </w:hyperlink>
      <w:r>
        <w:t xml:space="preserve"> som bedömer läget för lokal planering av uppvärmning och nedkylning i EUs medlemsstater understryker att de flesta länder saknar rättsligt stöd och stödramar för kommuner som vill ta det första och viktiga steget i avgiftningen: värmeplanen.  </w:t>
      </w:r>
    </w:p>
    <w:p w14:paraId="21AFB5A7" w14:textId="36C6500A" w:rsidR="00EA1CAB" w:rsidRDefault="00046A23" w:rsidP="0090324F">
      <w:r>
        <w:t xml:space="preserve">För att #CitiesHeatDetox ska lyckas måste städer titta på olika former av välbefinnande för att uppnå en holistisk och effektiv avgiftning. </w:t>
      </w:r>
    </w:p>
    <w:tbl>
      <w:tblPr>
        <w:tblStyle w:val="TableGrid"/>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3005"/>
        <w:gridCol w:w="3005"/>
        <w:gridCol w:w="3006"/>
      </w:tblGrid>
      <w:tr w:rsidR="00EA1CAB" w14:paraId="0605387D" w14:textId="77777777" w:rsidTr="00337A76">
        <w:tc>
          <w:tcPr>
            <w:tcW w:w="3005" w:type="dxa"/>
            <w:shd w:val="clear" w:color="auto" w:fill="F2F2F2" w:themeFill="background1" w:themeFillShade="F2"/>
          </w:tcPr>
          <w:p w14:paraId="4905ED69" w14:textId="77777777" w:rsidR="008C1A99" w:rsidRDefault="008C1A99" w:rsidP="00EA1CAB">
            <w:pPr>
              <w:rPr>
                <w:b/>
                <w:bCs/>
              </w:rPr>
            </w:pPr>
            <w:r>
              <w:rPr>
                <w:b/>
              </w:rPr>
              <w:t xml:space="preserve">TILLGÅNG TILL DATA </w:t>
            </w:r>
          </w:p>
          <w:p w14:paraId="78A32C1B" w14:textId="6A17D3AE" w:rsidR="00EA1CAB" w:rsidRDefault="008C1A99" w:rsidP="00EA1CAB">
            <w:pPr>
              <w:rPr>
                <w:b/>
                <w:bCs/>
              </w:rPr>
            </w:pPr>
            <w:r>
              <w:rPr>
                <w:b/>
              </w:rPr>
              <w:t>Intellektuellt välbefinnande</w:t>
            </w:r>
          </w:p>
          <w:p w14:paraId="22E9CC6E" w14:textId="4CA0FCC7" w:rsidR="008748DB" w:rsidRPr="008748DB" w:rsidRDefault="008748DB" w:rsidP="00EA1CAB">
            <w:pPr>
              <w:rPr>
                <w:i/>
                <w:iCs/>
              </w:rPr>
            </w:pPr>
            <w:r>
              <w:rPr>
                <w:i/>
              </w:rPr>
              <w:t>Att känna sig mentalt och kreativt engagerad.</w:t>
            </w:r>
          </w:p>
          <w:p w14:paraId="637FB220" w14:textId="22E2A6A9" w:rsidR="00EA1CAB" w:rsidRDefault="008748DB" w:rsidP="00EA1CAB">
            <w:r>
              <w:rPr>
                <w:rFonts w:ascii="Source Sans Pro" w:hAnsi="Source Sans Pro"/>
                <w:color w:val="000000" w:themeColor="text1"/>
              </w:rPr>
              <w:t>Tillgång till en databas med det befintliga byggnadsbeståndet för kommuners värmeplanering och zon</w:t>
            </w:r>
            <w:r w:rsidR="00866877">
              <w:rPr>
                <w:rFonts w:ascii="Source Sans Pro" w:hAnsi="Source Sans Pro"/>
                <w:color w:val="000000" w:themeColor="text1"/>
              </w:rPr>
              <w:t>erin</w:t>
            </w:r>
            <w:r>
              <w:rPr>
                <w:rFonts w:ascii="Source Sans Pro" w:hAnsi="Source Sans Pro"/>
                <w:color w:val="000000" w:themeColor="text1"/>
              </w:rPr>
              <w:t>g</w:t>
            </w:r>
          </w:p>
        </w:tc>
        <w:tc>
          <w:tcPr>
            <w:tcW w:w="3005" w:type="dxa"/>
            <w:shd w:val="clear" w:color="auto" w:fill="F2F2F2" w:themeFill="background1" w:themeFillShade="F2"/>
          </w:tcPr>
          <w:p w14:paraId="7A5B4DE7" w14:textId="77777777" w:rsidR="008C1A99" w:rsidRDefault="008C1A99" w:rsidP="00EA1CAB">
            <w:pPr>
              <w:rPr>
                <w:b/>
                <w:bCs/>
              </w:rPr>
            </w:pPr>
            <w:r>
              <w:rPr>
                <w:b/>
              </w:rPr>
              <w:t xml:space="preserve">KOMMUNALA RESURSER </w:t>
            </w:r>
          </w:p>
          <w:p w14:paraId="797285EC" w14:textId="3E09500B" w:rsidR="00EA1CAB" w:rsidRDefault="008C1A99" w:rsidP="00EA1CAB">
            <w:pPr>
              <w:rPr>
                <w:b/>
                <w:bCs/>
              </w:rPr>
            </w:pPr>
            <w:r>
              <w:rPr>
                <w:b/>
              </w:rPr>
              <w:t>Fysiskt välbefinnande</w:t>
            </w:r>
          </w:p>
          <w:p w14:paraId="3EE44447" w14:textId="513F2091" w:rsidR="008748DB" w:rsidRPr="008748DB" w:rsidRDefault="0090324F" w:rsidP="00EA1CAB">
            <w:pPr>
              <w:rPr>
                <w:i/>
                <w:iCs/>
              </w:rPr>
            </w:pPr>
            <w:r>
              <w:rPr>
                <w:i/>
              </w:rPr>
              <w:t>Upprätthålla en sund och balanserad livskvalitet.</w:t>
            </w:r>
          </w:p>
          <w:p w14:paraId="73896F38" w14:textId="77777777" w:rsidR="00EA1CAB" w:rsidRDefault="00EA1CAB" w:rsidP="00EA1CAB">
            <w:r>
              <w:t>Lokal kapacitet, personal och långsiktigt ekonomiskt stöd för att utföra värmeplanering, utbildning av ny expertis och utveckling av ny infrastruktur, energirådgivning för medborgare, brottsbekämpande myndigheter, osv.</w:t>
            </w:r>
          </w:p>
          <w:p w14:paraId="10C729D5" w14:textId="77777777" w:rsidR="00EA1CAB" w:rsidRDefault="00EA1CAB" w:rsidP="00EA1CAB">
            <w:r>
              <w:t>#LocalStaff4Climate</w:t>
            </w:r>
          </w:p>
          <w:p w14:paraId="34E15BAE" w14:textId="3FEA0C8B" w:rsidR="008C1A99" w:rsidRDefault="008C1A99" w:rsidP="00EA1CAB">
            <w:r>
              <w:t>#LocalStaff4Heat</w:t>
            </w:r>
          </w:p>
        </w:tc>
        <w:tc>
          <w:tcPr>
            <w:tcW w:w="3006" w:type="dxa"/>
            <w:shd w:val="clear" w:color="auto" w:fill="F2F2F2" w:themeFill="background1" w:themeFillShade="F2"/>
          </w:tcPr>
          <w:p w14:paraId="66C9FB0E" w14:textId="77777777" w:rsidR="008C1A99" w:rsidRDefault="008C1A99" w:rsidP="00EA1CAB">
            <w:pPr>
              <w:rPr>
                <w:b/>
                <w:bCs/>
              </w:rPr>
            </w:pPr>
            <w:r>
              <w:rPr>
                <w:b/>
              </w:rPr>
              <w:t>GYNNSAMMA RÄTTSLIGA RAMAR</w:t>
            </w:r>
          </w:p>
          <w:p w14:paraId="4BBA5E36" w14:textId="6C8ED83D" w:rsidR="00EA1CAB" w:rsidRDefault="008C1A99" w:rsidP="00EA1CAB">
            <w:pPr>
              <w:rPr>
                <w:b/>
                <w:bCs/>
              </w:rPr>
            </w:pPr>
            <w:r>
              <w:rPr>
                <w:b/>
              </w:rPr>
              <w:t>Miljömässigt välbefinnande</w:t>
            </w:r>
          </w:p>
          <w:p w14:paraId="3BB589F5" w14:textId="13A0E34E" w:rsidR="008748DB" w:rsidRPr="008748DB" w:rsidRDefault="008748DB" w:rsidP="00EA1CAB">
            <w:pPr>
              <w:rPr>
                <w:i/>
                <w:iCs/>
              </w:rPr>
            </w:pPr>
            <w:r>
              <w:rPr>
                <w:i/>
              </w:rPr>
              <w:t xml:space="preserve">Att bo i trygga och bekväma miljöer och samhällen. </w:t>
            </w:r>
          </w:p>
          <w:p w14:paraId="47BC69C6" w14:textId="2B4DEDF2" w:rsidR="00EA1CAB" w:rsidRPr="00EA1CAB" w:rsidRDefault="00EA1CAB" w:rsidP="00EA1CAB">
            <w:r>
              <w:t>Rättsliga möjligheter att införa energizoner och värmeplanering, t</w:t>
            </w:r>
            <w:r w:rsidR="00A96CB5">
              <w:t>.ex.</w:t>
            </w:r>
            <w:r>
              <w:t xml:space="preserve"> skyldighet att ansluta till fjärrvärme</w:t>
            </w:r>
          </w:p>
          <w:p w14:paraId="3390E8D2" w14:textId="77777777" w:rsidR="00A96CB5" w:rsidRDefault="00EA1CAB" w:rsidP="00EA1CAB">
            <w:r>
              <w:t>Restriktioner eller förbud mot fossildrivna värmepannor, lagar som bidrar till minskad efterfrågan på gas</w:t>
            </w:r>
          </w:p>
          <w:p w14:paraId="0D9A300F" w14:textId="5B99BA67" w:rsidR="00EA1CAB" w:rsidRPr="00EA1CAB" w:rsidRDefault="00EA1CAB" w:rsidP="00EA1CAB">
            <w:r>
              <w:t>Upphävande av skyldigheter att ansluta byggnader till gasnät</w:t>
            </w:r>
          </w:p>
          <w:p w14:paraId="4486E4D2" w14:textId="02789E26" w:rsidR="00EA1CAB" w:rsidRPr="00EA1CAB" w:rsidRDefault="00EA1CAB" w:rsidP="0090324F">
            <w:r>
              <w:lastRenderedPageBreak/>
              <w:t>Upphävande av rättsliga hinder för nyttjande av lokala värme</w:t>
            </w:r>
            <w:r w:rsidR="00FB141C">
              <w:t>alternativ</w:t>
            </w:r>
          </w:p>
        </w:tc>
      </w:tr>
      <w:tr w:rsidR="00EA1CAB" w14:paraId="616DD41E" w14:textId="77777777" w:rsidTr="00337A76">
        <w:tc>
          <w:tcPr>
            <w:tcW w:w="3005" w:type="dxa"/>
            <w:shd w:val="clear" w:color="auto" w:fill="F2F2F2" w:themeFill="background1" w:themeFillShade="F2"/>
          </w:tcPr>
          <w:p w14:paraId="0D64842F" w14:textId="77777777" w:rsidR="008C1A99" w:rsidRDefault="008C1A99" w:rsidP="008748DB">
            <w:pPr>
              <w:rPr>
                <w:b/>
                <w:bCs/>
              </w:rPr>
            </w:pPr>
            <w:r>
              <w:rPr>
                <w:b/>
              </w:rPr>
              <w:lastRenderedPageBreak/>
              <w:t xml:space="preserve">KLARHET KRING TEKNOLOGI </w:t>
            </w:r>
          </w:p>
          <w:p w14:paraId="485F492E" w14:textId="04FEBAC6" w:rsidR="008748DB" w:rsidRDefault="008C1A99" w:rsidP="008748DB">
            <w:pPr>
              <w:rPr>
                <w:b/>
                <w:bCs/>
              </w:rPr>
            </w:pPr>
            <w:r>
              <w:rPr>
                <w:b/>
              </w:rPr>
              <w:t xml:space="preserve">Andligt välbefinnande </w:t>
            </w:r>
          </w:p>
          <w:p w14:paraId="591360CC" w14:textId="1F7C8C59" w:rsidR="008748DB" w:rsidRPr="008748DB" w:rsidRDefault="008748DB" w:rsidP="008748DB">
            <w:pPr>
              <w:rPr>
                <w:b/>
                <w:bCs/>
              </w:rPr>
            </w:pPr>
            <w:r>
              <w:rPr>
                <w:i/>
              </w:rPr>
              <w:t>Att ha ett syfte och en känsla av självkännedom.</w:t>
            </w:r>
          </w:p>
          <w:p w14:paraId="72E95A49" w14:textId="77777777" w:rsidR="00EA1CAB" w:rsidRPr="00EA1CAB" w:rsidRDefault="00EA1CAB" w:rsidP="00EA1CAB">
            <w:r>
              <w:t>Tydlighet kring värmesystem, tidslinjer och differentiering för subventioner, i syfte att etablera investeringstrygghet för företagsägare, energibolag, osv.</w:t>
            </w:r>
          </w:p>
          <w:p w14:paraId="1154D1FA" w14:textId="77777777" w:rsidR="00EA1CAB" w:rsidRPr="003F3217" w:rsidRDefault="00EA1CAB" w:rsidP="00EA1CAB"/>
        </w:tc>
        <w:tc>
          <w:tcPr>
            <w:tcW w:w="3005" w:type="dxa"/>
            <w:shd w:val="clear" w:color="auto" w:fill="F2F2F2" w:themeFill="background1" w:themeFillShade="F2"/>
          </w:tcPr>
          <w:p w14:paraId="7C6E9787" w14:textId="77777777" w:rsidR="008C1A99" w:rsidRDefault="008C1A99" w:rsidP="00EA1CAB">
            <w:pPr>
              <w:rPr>
                <w:b/>
                <w:bCs/>
              </w:rPr>
            </w:pPr>
            <w:r>
              <w:rPr>
                <w:b/>
              </w:rPr>
              <w:t xml:space="preserve">INCITAMENT OCH SUBVENTIONER </w:t>
            </w:r>
          </w:p>
          <w:p w14:paraId="427D77B9" w14:textId="7A005E11" w:rsidR="00EA1CAB" w:rsidRDefault="008C1A99" w:rsidP="00EA1CAB">
            <w:pPr>
              <w:rPr>
                <w:b/>
                <w:bCs/>
              </w:rPr>
            </w:pPr>
            <w:r>
              <w:rPr>
                <w:b/>
              </w:rPr>
              <w:t>Ekonomiskt välbefinnande</w:t>
            </w:r>
          </w:p>
          <w:p w14:paraId="3E403FD1" w14:textId="17830296" w:rsidR="008748DB" w:rsidRPr="008748DB" w:rsidRDefault="008748DB" w:rsidP="008748DB">
            <w:pPr>
              <w:rPr>
                <w:i/>
                <w:iCs/>
              </w:rPr>
            </w:pPr>
            <w:r>
              <w:rPr>
                <w:i/>
              </w:rPr>
              <w:t>Ekonomisk stabilitet och framsyn.</w:t>
            </w:r>
          </w:p>
          <w:p w14:paraId="5CD8BE5F" w14:textId="77777777" w:rsidR="00EA1CAB" w:rsidRDefault="00EA1CAB" w:rsidP="00EA1CAB">
            <w:r>
              <w:t>Ekonomiska incitament: priser, skatter och subventioner som sänker investeringskostnaderna</w:t>
            </w:r>
          </w:p>
          <w:p w14:paraId="037F6E42" w14:textId="2F81C653" w:rsidR="00473389" w:rsidRPr="00473389" w:rsidRDefault="00473389" w:rsidP="00473389">
            <w:r>
              <w:t>Incitament och ekonomiskt stöd för lokala värmealternativ </w:t>
            </w:r>
          </w:p>
          <w:p w14:paraId="7E0830FE" w14:textId="071C3933" w:rsidR="00EA1CAB" w:rsidRPr="00EA1CAB" w:rsidRDefault="00473389" w:rsidP="00337A76">
            <w:r>
              <w:t>Uppmuntra byte av värmesystem i samband med renovering</w:t>
            </w:r>
          </w:p>
        </w:tc>
        <w:tc>
          <w:tcPr>
            <w:tcW w:w="3006" w:type="dxa"/>
            <w:shd w:val="clear" w:color="auto" w:fill="F2F2F2" w:themeFill="background1" w:themeFillShade="F2"/>
          </w:tcPr>
          <w:p w14:paraId="2CFAF64C" w14:textId="77777777" w:rsidR="008C1A99" w:rsidRDefault="008C1A99" w:rsidP="00EA1CAB">
            <w:pPr>
              <w:rPr>
                <w:b/>
                <w:bCs/>
              </w:rPr>
            </w:pPr>
            <w:r>
              <w:rPr>
                <w:b/>
              </w:rPr>
              <w:t xml:space="preserve">SAMARBETSINRIKTAT RÄTTSLIGT EKOSYSTEM </w:t>
            </w:r>
          </w:p>
          <w:p w14:paraId="1F70F7B6" w14:textId="12B4E8BE" w:rsidR="00EA1CAB" w:rsidRDefault="008C1A99" w:rsidP="00EA1CAB">
            <w:pPr>
              <w:rPr>
                <w:b/>
                <w:bCs/>
              </w:rPr>
            </w:pPr>
            <w:r>
              <w:rPr>
                <w:b/>
              </w:rPr>
              <w:t>Socialt välbefinnande</w:t>
            </w:r>
          </w:p>
          <w:p w14:paraId="54C4808E" w14:textId="1D647106" w:rsidR="008748DB" w:rsidRPr="008748DB" w:rsidRDefault="008748DB" w:rsidP="008748DB">
            <w:pPr>
              <w:rPr>
                <w:i/>
                <w:iCs/>
              </w:rPr>
            </w:pPr>
            <w:r>
              <w:rPr>
                <w:i/>
              </w:rPr>
              <w:t>Att känna tillhörighet och kunna upprätthålla meningsfulla relationer.</w:t>
            </w:r>
          </w:p>
          <w:p w14:paraId="24FE4C07" w14:textId="634D3C79" w:rsidR="00EA1CAB" w:rsidRDefault="00EA1CAB" w:rsidP="00EA1CAB">
            <w:r>
              <w:t>Incitament och tydliga fördelar för medborgare när de ansluter till fjärrvärme då dessa system är tillgängliga, så att de deltar i värmeomställningen</w:t>
            </w:r>
          </w:p>
          <w:p w14:paraId="1B4C83ED" w14:textId="6AF8F603" w:rsidR="00EA1CAB" w:rsidRPr="00EA1CAB" w:rsidRDefault="00EA1CAB" w:rsidP="008748DB">
            <w:r>
              <w:t>Utnyttja energitjänsteföretag</w:t>
            </w:r>
            <w:r w:rsidR="00BC3880">
              <w:t xml:space="preserve"> –</w:t>
            </w:r>
            <w:r>
              <w:t xml:space="preserve"> från inrättande av rådgivningsbyråer till samverkan med </w:t>
            </w:r>
            <w:r w:rsidR="00E97FF7">
              <w:t xml:space="preserve">kommunalt </w:t>
            </w:r>
            <w:r>
              <w:t>ägda energibolag</w:t>
            </w:r>
          </w:p>
        </w:tc>
      </w:tr>
    </w:tbl>
    <w:p w14:paraId="2BBAC60C" w14:textId="77777777" w:rsidR="00EA1CAB" w:rsidRDefault="00EA1CAB" w:rsidP="00C6394B">
      <w:pPr>
        <w:spacing w:after="0"/>
      </w:pPr>
    </w:p>
    <w:p w14:paraId="3B7A0271" w14:textId="77777777" w:rsidR="00046A23" w:rsidRPr="00516C9B" w:rsidRDefault="00046A23" w:rsidP="00046A23">
      <w:pPr>
        <w:pStyle w:val="Heading1"/>
      </w:pPr>
      <w:r>
        <w:t>Uppmaningar</w:t>
      </w:r>
    </w:p>
    <w:tbl>
      <w:tblPr>
        <w:tblStyle w:val="TableGrid"/>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046A23" w:rsidRPr="0057788C" w14:paraId="61118D69" w14:textId="77777777" w:rsidTr="004C6886">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52BC8F8D" w14:textId="52C32A0D" w:rsidR="00046A23" w:rsidRPr="0057788C" w:rsidRDefault="00046A23" w:rsidP="004C6886">
            <w:pPr>
              <w:jc w:val="center"/>
            </w:pPr>
            <w:r>
              <w:t xml:space="preserve">Låt oss vara tydliga: Hälsosam </w:t>
            </w:r>
            <w:r w:rsidR="003328A4">
              <w:t>uppvärmning</w:t>
            </w:r>
            <w:r>
              <w:t xml:space="preserve"> i städer innebär en </w:t>
            </w:r>
            <w:r w:rsidR="00C20276">
              <w:t>hälsosam</w:t>
            </w:r>
            <w:r>
              <w:t xml:space="preserve"> framtid för Europa!</w:t>
            </w:r>
          </w:p>
          <w:p w14:paraId="2A7A9CDA" w14:textId="77777777" w:rsidR="00046A23" w:rsidRDefault="00046A23" w:rsidP="004C6886">
            <w:pPr>
              <w:jc w:val="center"/>
              <w:rPr>
                <w:b/>
                <w:bCs/>
              </w:rPr>
            </w:pPr>
            <w:r>
              <w:rPr>
                <w:b/>
              </w:rPr>
              <w:t>Prenumerera på kampanjen.</w:t>
            </w:r>
          </w:p>
          <w:p w14:paraId="68684527" w14:textId="4FF3C49B" w:rsidR="00974AED" w:rsidRPr="00974AED" w:rsidRDefault="00974AED" w:rsidP="004C6886">
            <w:pPr>
              <w:jc w:val="center"/>
              <w:rPr>
                <w:color w:val="0059AA"/>
              </w:rPr>
            </w:pPr>
            <w:r>
              <w:rPr>
                <w:color w:val="0059AA"/>
              </w:rPr>
              <w:t>Få kampanjuppdateringar och möjligheter att engagera dig.</w:t>
            </w:r>
          </w:p>
          <w:p w14:paraId="26DC00A5" w14:textId="5637A52D" w:rsidR="00974AED" w:rsidRPr="00974AED" w:rsidRDefault="00C6394B" w:rsidP="004C6886">
            <w:pPr>
              <w:jc w:val="center"/>
            </w:pPr>
            <w:hyperlink r:id="rId15" w:history="1">
              <w:r w:rsidR="00FF7852">
                <w:rPr>
                  <w:rStyle w:val="Hyperlink"/>
                  <w:color w:val="0059AA"/>
                </w:rPr>
                <w:t>Länk till kampanjens webbsida.</w:t>
              </w:r>
            </w:hyperlink>
          </w:p>
        </w:tc>
      </w:tr>
      <w:tr w:rsidR="00046A23" w:rsidRPr="0057788C" w14:paraId="53246E1D" w14:textId="77777777" w:rsidTr="004C6886">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796ADC51" w14:textId="135C1EBF" w:rsidR="00046A23" w:rsidRPr="0057788C" w:rsidRDefault="00046A23" w:rsidP="004C6886">
            <w:pPr>
              <w:jc w:val="center"/>
            </w:pPr>
            <w:r>
              <w:t xml:space="preserve">Är du motiverad men har svårt att </w:t>
            </w:r>
            <w:r w:rsidR="001F63FB">
              <w:t xml:space="preserve">komma </w:t>
            </w:r>
            <w:r w:rsidR="00610DAE">
              <w:t>i gång</w:t>
            </w:r>
            <w:r w:rsidR="001F63FB">
              <w:t xml:space="preserve"> med avgiftning av</w:t>
            </w:r>
            <w:r>
              <w:t xml:space="preserve"> stadens värmesystem?</w:t>
            </w:r>
          </w:p>
          <w:p w14:paraId="3F237B7E" w14:textId="77777777" w:rsidR="00046A23" w:rsidRDefault="00046A23" w:rsidP="004C6886">
            <w:pPr>
              <w:jc w:val="center"/>
              <w:rPr>
                <w:b/>
                <w:bCs/>
              </w:rPr>
            </w:pPr>
            <w:r>
              <w:rPr>
                <w:b/>
              </w:rPr>
              <w:t>Hitta inspiration.</w:t>
            </w:r>
          </w:p>
          <w:p w14:paraId="13931434" w14:textId="789F6666" w:rsidR="00974AED" w:rsidRPr="007B2D00" w:rsidRDefault="00974AED" w:rsidP="007B2D00">
            <w:pPr>
              <w:jc w:val="center"/>
              <w:rPr>
                <w:color w:val="0059AA"/>
              </w:rPr>
            </w:pPr>
            <w:r>
              <w:rPr>
                <w:color w:val="0059AA"/>
              </w:rPr>
              <w:t xml:space="preserve">På vår värmeavgiftningskarta. </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0C7ABD46" w14:textId="77777777" w:rsidR="00046A23" w:rsidRPr="0057788C" w:rsidRDefault="00046A23" w:rsidP="004C6886">
            <w:pPr>
              <w:jc w:val="center"/>
            </w:pPr>
            <w:r>
              <w:t>Jobbar du redan med avgiftning av stadens värmesystem?</w:t>
            </w:r>
          </w:p>
          <w:p w14:paraId="60AB56B9" w14:textId="77777777" w:rsidR="00046A23" w:rsidRDefault="00046A23" w:rsidP="004C6886">
            <w:pPr>
              <w:jc w:val="center"/>
              <w:rPr>
                <w:b/>
                <w:bCs/>
              </w:rPr>
            </w:pPr>
            <w:r>
              <w:rPr>
                <w:b/>
              </w:rPr>
              <w:t>Visa din avgiftningsmix.</w:t>
            </w:r>
          </w:p>
          <w:p w14:paraId="5BBBEA9D" w14:textId="65742DFF" w:rsidR="00974AED" w:rsidRPr="007B2D00" w:rsidRDefault="00974AED" w:rsidP="007B2D00">
            <w:pPr>
              <w:jc w:val="center"/>
              <w:rPr>
                <w:color w:val="0059AA"/>
              </w:rPr>
            </w:pPr>
            <w:r>
              <w:rPr>
                <w:color w:val="0059AA"/>
              </w:rPr>
              <w:t xml:space="preserve">Använd Detox Comms-paketet. </w:t>
            </w:r>
          </w:p>
        </w:tc>
      </w:tr>
      <w:tr w:rsidR="00046A23" w:rsidRPr="0057788C" w14:paraId="50792864" w14:textId="77777777" w:rsidTr="004C6886">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37A129A6" w14:textId="77777777" w:rsidR="00046A23" w:rsidRPr="0057788C" w:rsidRDefault="00046A23" w:rsidP="004C6886">
            <w:pPr>
              <w:jc w:val="center"/>
            </w:pPr>
            <w:r>
              <w:t>Vad behöver din stad för att lyckas med #CitiesHeatDetox?</w:t>
            </w:r>
          </w:p>
          <w:p w14:paraId="2BB2B687" w14:textId="77777777" w:rsidR="00046A23" w:rsidRDefault="00046A23" w:rsidP="004C6886">
            <w:pPr>
              <w:jc w:val="center"/>
              <w:rPr>
                <w:b/>
                <w:bCs/>
              </w:rPr>
            </w:pPr>
            <w:r>
              <w:rPr>
                <w:b/>
              </w:rPr>
              <w:t>Dela din berättelse?</w:t>
            </w:r>
          </w:p>
          <w:p w14:paraId="3CC79A59" w14:textId="35157CE2" w:rsidR="00974AED" w:rsidRPr="00966C30" w:rsidRDefault="0071528D" w:rsidP="007B2D00">
            <w:pPr>
              <w:jc w:val="center"/>
              <w:rPr>
                <w:color w:val="0059AA"/>
                <w:lang w:val="en-AU"/>
              </w:rPr>
            </w:pPr>
            <w:r>
              <w:rPr>
                <w:color w:val="0059AA"/>
              </w:rPr>
              <w:t xml:space="preserve">Använd Detox Comms-paketet. </w:t>
            </w:r>
          </w:p>
        </w:tc>
      </w:tr>
    </w:tbl>
    <w:p w14:paraId="0E974FEB" w14:textId="77777777" w:rsidR="003E1EBD" w:rsidRPr="003E1EBD" w:rsidRDefault="003E1EBD" w:rsidP="00046A23">
      <w:pPr>
        <w:pStyle w:val="Heading1"/>
      </w:pPr>
    </w:p>
    <w:sectPr w:rsidR="003E1EBD" w:rsidRPr="003E1EBD" w:rsidSect="003E1EBD">
      <w:headerReference w:type="default" r:id="rId16"/>
      <w:footerReference w:type="default" r:id="rId17"/>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54005" w14:textId="77777777" w:rsidR="00512F61" w:rsidRDefault="00512F61" w:rsidP="00046A23">
      <w:r>
        <w:separator/>
      </w:r>
    </w:p>
  </w:endnote>
  <w:endnote w:type="continuationSeparator" w:id="0">
    <w:p w14:paraId="5BA1513A" w14:textId="77777777" w:rsidR="00512F61" w:rsidRDefault="00512F61" w:rsidP="000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DengXian Light">
    <w:altName w:val="等线 Light"/>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2AB55" w14:textId="1AA23810" w:rsidR="00E82943" w:rsidRPr="00046A23" w:rsidRDefault="00046A23" w:rsidP="00046A23">
    <w:pPr>
      <w:pStyle w:val="Header"/>
    </w:pPr>
    <w:r>
      <w:rPr>
        <w:b/>
      </w:rPr>
      <w:t>Huvudbudskap</w:t>
    </w:r>
    <w:r>
      <w:t xml:space="preserve"> – Borgmästaravtalets kampanj 2024–2025</w:t>
    </w:r>
    <w:r>
      <w:tab/>
    </w:r>
    <w:r>
      <w:tab/>
    </w:r>
    <w:r w:rsidR="00201747" w:rsidRPr="00201747">
      <w:rPr>
        <w:color w:val="000000" w:themeColor="text1"/>
      </w:rPr>
      <w:fldChar w:fldCharType="begin"/>
    </w:r>
    <w:r w:rsidR="00201747" w:rsidRPr="00201747">
      <w:rPr>
        <w:color w:val="000000" w:themeColor="text1"/>
      </w:rPr>
      <w:instrText xml:space="preserve"> PAGE  \* Arabic </w:instrText>
    </w:r>
    <w:r w:rsidR="00201747" w:rsidRPr="00201747">
      <w:rPr>
        <w:color w:val="000000" w:themeColor="text1"/>
      </w:rPr>
      <w:fldChar w:fldCharType="separate"/>
    </w:r>
    <w:r w:rsidR="00201747" w:rsidRPr="00201747">
      <w:rPr>
        <w:color w:val="000000" w:themeColor="text1"/>
      </w:rPr>
      <w:t>1</w:t>
    </w:r>
    <w:r w:rsidR="00201747"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12A0A" w14:textId="77777777" w:rsidR="00512F61" w:rsidRDefault="00512F61" w:rsidP="00046A23">
      <w:r>
        <w:separator/>
      </w:r>
    </w:p>
  </w:footnote>
  <w:footnote w:type="continuationSeparator" w:id="0">
    <w:p w14:paraId="05C5767A" w14:textId="77777777" w:rsidR="00512F61" w:rsidRDefault="00512F61" w:rsidP="00046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67CA4" w14:textId="77777777" w:rsidR="00E82943" w:rsidRPr="00E82943" w:rsidRDefault="008A1451" w:rsidP="00046A23">
    <w:pPr>
      <w:pStyle w:val="Header"/>
    </w:pPr>
    <w:r>
      <w:rPr>
        <w:noProof/>
      </w:rPr>
      <w:drawing>
        <wp:anchor distT="0" distB="0" distL="114300" distR="114300" simplePos="0" relativeHeight="251658240" behindDoc="1" locked="0" layoutInCell="1" allowOverlap="1" wp14:anchorId="71F87E33" wp14:editId="650E5633">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3175035">
    <w:abstractNumId w:val="3"/>
  </w:num>
  <w:num w:numId="2" w16cid:durableId="958955378">
    <w:abstractNumId w:val="0"/>
  </w:num>
  <w:num w:numId="3" w16cid:durableId="1746027342">
    <w:abstractNumId w:val="4"/>
  </w:num>
  <w:num w:numId="4" w16cid:durableId="1995910278">
    <w:abstractNumId w:val="5"/>
  </w:num>
  <w:num w:numId="5" w16cid:durableId="1715350884">
    <w:abstractNumId w:val="6"/>
  </w:num>
  <w:num w:numId="6" w16cid:durableId="106971956">
    <w:abstractNumId w:val="1"/>
  </w:num>
  <w:num w:numId="7" w16cid:durableId="1717771798">
    <w:abstractNumId w:val="7"/>
  </w:num>
  <w:num w:numId="8" w16cid:durableId="847409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23"/>
    <w:rsid w:val="00024F1E"/>
    <w:rsid w:val="000359E4"/>
    <w:rsid w:val="00046A23"/>
    <w:rsid w:val="000E70B5"/>
    <w:rsid w:val="00122E5D"/>
    <w:rsid w:val="001617F0"/>
    <w:rsid w:val="00161AFC"/>
    <w:rsid w:val="00166C53"/>
    <w:rsid w:val="00184976"/>
    <w:rsid w:val="001E2323"/>
    <w:rsid w:val="001F63FB"/>
    <w:rsid w:val="00201747"/>
    <w:rsid w:val="002148E5"/>
    <w:rsid w:val="002210B7"/>
    <w:rsid w:val="002434A0"/>
    <w:rsid w:val="00270DB3"/>
    <w:rsid w:val="002770E4"/>
    <w:rsid w:val="002944C4"/>
    <w:rsid w:val="002D2697"/>
    <w:rsid w:val="00330FF4"/>
    <w:rsid w:val="003328A4"/>
    <w:rsid w:val="00337A76"/>
    <w:rsid w:val="003B1BD4"/>
    <w:rsid w:val="003D4030"/>
    <w:rsid w:val="003E1EBD"/>
    <w:rsid w:val="003F3217"/>
    <w:rsid w:val="00463851"/>
    <w:rsid w:val="00473389"/>
    <w:rsid w:val="004C3998"/>
    <w:rsid w:val="005058B8"/>
    <w:rsid w:val="00510B64"/>
    <w:rsid w:val="00512F61"/>
    <w:rsid w:val="00533F82"/>
    <w:rsid w:val="005A2121"/>
    <w:rsid w:val="005A7E29"/>
    <w:rsid w:val="005B43E6"/>
    <w:rsid w:val="005C74C8"/>
    <w:rsid w:val="005F1B0D"/>
    <w:rsid w:val="00610DAE"/>
    <w:rsid w:val="006609AC"/>
    <w:rsid w:val="00696873"/>
    <w:rsid w:val="006B441F"/>
    <w:rsid w:val="006B70EB"/>
    <w:rsid w:val="006D0942"/>
    <w:rsid w:val="0071528D"/>
    <w:rsid w:val="007849FB"/>
    <w:rsid w:val="007B2D00"/>
    <w:rsid w:val="007D5ED3"/>
    <w:rsid w:val="007F2F1A"/>
    <w:rsid w:val="00806C72"/>
    <w:rsid w:val="00811AE0"/>
    <w:rsid w:val="008447D5"/>
    <w:rsid w:val="0085119A"/>
    <w:rsid w:val="00866877"/>
    <w:rsid w:val="008748DB"/>
    <w:rsid w:val="008A1451"/>
    <w:rsid w:val="008C1A99"/>
    <w:rsid w:val="0090324F"/>
    <w:rsid w:val="0092104B"/>
    <w:rsid w:val="009313F9"/>
    <w:rsid w:val="00934CFD"/>
    <w:rsid w:val="00966C30"/>
    <w:rsid w:val="00974AED"/>
    <w:rsid w:val="009A6F4F"/>
    <w:rsid w:val="009D2ABB"/>
    <w:rsid w:val="00A2138D"/>
    <w:rsid w:val="00A22A47"/>
    <w:rsid w:val="00A769E2"/>
    <w:rsid w:val="00A96CB5"/>
    <w:rsid w:val="00AA1CC1"/>
    <w:rsid w:val="00AA432C"/>
    <w:rsid w:val="00AD7F4C"/>
    <w:rsid w:val="00AE2775"/>
    <w:rsid w:val="00B02EC3"/>
    <w:rsid w:val="00B07CD7"/>
    <w:rsid w:val="00B361AA"/>
    <w:rsid w:val="00BA10FD"/>
    <w:rsid w:val="00BC3880"/>
    <w:rsid w:val="00C20276"/>
    <w:rsid w:val="00C51B7E"/>
    <w:rsid w:val="00C6394B"/>
    <w:rsid w:val="00C71221"/>
    <w:rsid w:val="00C85BD2"/>
    <w:rsid w:val="00CA04C0"/>
    <w:rsid w:val="00CB2AD2"/>
    <w:rsid w:val="00CC362D"/>
    <w:rsid w:val="00CD5018"/>
    <w:rsid w:val="00CE4518"/>
    <w:rsid w:val="00CE714A"/>
    <w:rsid w:val="00D03DBD"/>
    <w:rsid w:val="00D2554D"/>
    <w:rsid w:val="00D37FB9"/>
    <w:rsid w:val="00D50904"/>
    <w:rsid w:val="00D76C74"/>
    <w:rsid w:val="00D90A8A"/>
    <w:rsid w:val="00E82943"/>
    <w:rsid w:val="00E97FF7"/>
    <w:rsid w:val="00EA1CAB"/>
    <w:rsid w:val="00EC75A8"/>
    <w:rsid w:val="00F20BF8"/>
    <w:rsid w:val="00F538F6"/>
    <w:rsid w:val="00FB141C"/>
    <w:rsid w:val="00FF7852"/>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4EF9"/>
  <w15:chartTrackingRefBased/>
  <w15:docId w15:val="{45AE5251-DB07-B346-90D2-D85BA46C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v-S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23"/>
    <w:pPr>
      <w:spacing w:after="240"/>
    </w:pPr>
    <w:rPr>
      <w:rFonts w:ascii="Source Sans 3 Light" w:hAnsi="Source Sans 3 Light"/>
      <w:sz w:val="20"/>
      <w:szCs w:val="20"/>
    </w:rPr>
  </w:style>
  <w:style w:type="paragraph" w:styleId="Heading1">
    <w:name w:val="heading 1"/>
    <w:basedOn w:val="Normal"/>
    <w:next w:val="Normal"/>
    <w:link w:val="Heading1Char"/>
    <w:uiPriority w:val="9"/>
    <w:qFormat/>
    <w:rsid w:val="00046A23"/>
    <w:pPr>
      <w:outlineLvl w:val="0"/>
    </w:pPr>
    <w:rPr>
      <w:rFonts w:ascii="Source Sans 3 SemiBold" w:hAnsi="Source Sans 3 SemiBold"/>
      <w:b/>
      <w:bCs/>
      <w:sz w:val="44"/>
      <w:szCs w:val="44"/>
    </w:rPr>
  </w:style>
  <w:style w:type="paragraph" w:styleId="Heading2">
    <w:name w:val="heading 2"/>
    <w:basedOn w:val="Normal"/>
    <w:next w:val="Normal"/>
    <w:link w:val="Heading2Char"/>
    <w:uiPriority w:val="9"/>
    <w:unhideWhenUsed/>
    <w:qFormat/>
    <w:rsid w:val="00046A23"/>
    <w:pPr>
      <w:outlineLvl w:val="1"/>
    </w:pPr>
    <w:rPr>
      <w:rFonts w:ascii="Bourton Hand Line Bold" w:hAnsi="Bourton Hand Line Bold"/>
      <w:b/>
      <w:bCs/>
      <w:sz w:val="24"/>
      <w:szCs w:val="24"/>
    </w:rPr>
  </w:style>
  <w:style w:type="paragraph" w:styleId="Heading3">
    <w:name w:val="heading 3"/>
    <w:basedOn w:val="Normal"/>
    <w:next w:val="Normal"/>
    <w:link w:val="Heading3Ch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9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A23"/>
    <w:rPr>
      <w:rFonts w:ascii="Source Sans 3 SemiBold" w:hAnsi="Source Sans 3 SemiBold"/>
      <w:b/>
      <w:bCs/>
      <w:sz w:val="44"/>
      <w:szCs w:val="44"/>
    </w:rPr>
  </w:style>
  <w:style w:type="character" w:customStyle="1" w:styleId="Heading2Char">
    <w:name w:val="Heading 2 Char"/>
    <w:basedOn w:val="DefaultParagraphFont"/>
    <w:link w:val="Heading2"/>
    <w:uiPriority w:val="9"/>
    <w:rsid w:val="00046A23"/>
    <w:rPr>
      <w:rFonts w:ascii="Bourton Hand Line Bold" w:hAnsi="Bourton Hand Line Bold"/>
      <w:b/>
      <w:bCs/>
      <w:lang w:val="sv-SE"/>
    </w:rPr>
  </w:style>
  <w:style w:type="character" w:customStyle="1" w:styleId="Heading3Char">
    <w:name w:val="Heading 3 Char"/>
    <w:basedOn w:val="DefaultParagraphFont"/>
    <w:link w:val="Heading3"/>
    <w:uiPriority w:val="9"/>
    <w:semiHidden/>
    <w:rsid w:val="00E829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29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29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9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9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9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943"/>
    <w:rPr>
      <w:rFonts w:eastAsiaTheme="majorEastAsia" w:cstheme="majorBidi"/>
      <w:color w:val="272727" w:themeColor="text1" w:themeTint="D8"/>
    </w:rPr>
  </w:style>
  <w:style w:type="paragraph" w:styleId="Title">
    <w:name w:val="Title"/>
    <w:basedOn w:val="Normal"/>
    <w:next w:val="Normal"/>
    <w:link w:val="TitleChar"/>
    <w:uiPriority w:val="10"/>
    <w:qFormat/>
    <w:rsid w:val="00046A23"/>
    <w:rPr>
      <w:rFonts w:ascii="Source Sans 3 SemiBold" w:hAnsi="Source Sans 3 SemiBold"/>
      <w:b/>
      <w:bCs/>
      <w:sz w:val="60"/>
      <w:szCs w:val="60"/>
    </w:rPr>
  </w:style>
  <w:style w:type="character" w:customStyle="1" w:styleId="TitleChar">
    <w:name w:val="Title Char"/>
    <w:basedOn w:val="DefaultParagraphFont"/>
    <w:link w:val="Title"/>
    <w:uiPriority w:val="10"/>
    <w:rsid w:val="00046A23"/>
    <w:rPr>
      <w:rFonts w:ascii="Source Sans 3 SemiBold" w:hAnsi="Source Sans 3 SemiBold"/>
      <w:b/>
      <w:bCs/>
      <w:sz w:val="60"/>
      <w:szCs w:val="60"/>
      <w:lang w:val="sv-SE"/>
    </w:rPr>
  </w:style>
  <w:style w:type="paragraph" w:styleId="Subtitle">
    <w:name w:val="Subtitle"/>
    <w:basedOn w:val="Normal"/>
    <w:next w:val="Normal"/>
    <w:link w:val="SubtitleCh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9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9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2943"/>
    <w:rPr>
      <w:i/>
      <w:iCs/>
      <w:color w:val="404040" w:themeColor="text1" w:themeTint="BF"/>
    </w:rPr>
  </w:style>
  <w:style w:type="paragraph" w:styleId="ListParagraph">
    <w:name w:val="List Paragraph"/>
    <w:basedOn w:val="Normal"/>
    <w:uiPriority w:val="34"/>
    <w:qFormat/>
    <w:rsid w:val="00E82943"/>
    <w:pPr>
      <w:ind w:left="720"/>
      <w:contextualSpacing/>
    </w:pPr>
  </w:style>
  <w:style w:type="character" w:styleId="IntenseEmphasis">
    <w:name w:val="Intense Emphasis"/>
    <w:basedOn w:val="DefaultParagraphFont"/>
    <w:uiPriority w:val="21"/>
    <w:qFormat/>
    <w:rsid w:val="00E82943"/>
    <w:rPr>
      <w:i/>
      <w:iCs/>
      <w:color w:val="0F4761" w:themeColor="accent1" w:themeShade="BF"/>
    </w:rPr>
  </w:style>
  <w:style w:type="paragraph" w:styleId="IntenseQuote">
    <w:name w:val="Intense Quote"/>
    <w:basedOn w:val="Normal"/>
    <w:next w:val="Normal"/>
    <w:link w:val="IntenseQuoteChar"/>
    <w:uiPriority w:val="30"/>
    <w:qFormat/>
    <w:rsid w:val="00E829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943"/>
    <w:rPr>
      <w:i/>
      <w:iCs/>
      <w:color w:val="0F4761" w:themeColor="accent1" w:themeShade="BF"/>
    </w:rPr>
  </w:style>
  <w:style w:type="character" w:styleId="IntenseReference">
    <w:name w:val="Intense Reference"/>
    <w:basedOn w:val="DefaultParagraphFont"/>
    <w:uiPriority w:val="32"/>
    <w:qFormat/>
    <w:rsid w:val="00E82943"/>
    <w:rPr>
      <w:b/>
      <w:bCs/>
      <w:smallCaps/>
      <w:color w:val="0F4761" w:themeColor="accent1" w:themeShade="BF"/>
      <w:spacing w:val="5"/>
    </w:rPr>
  </w:style>
  <w:style w:type="paragraph" w:styleId="Header">
    <w:name w:val="header"/>
    <w:basedOn w:val="Normal"/>
    <w:link w:val="HeaderChar"/>
    <w:uiPriority w:val="99"/>
    <w:unhideWhenUsed/>
    <w:rsid w:val="00E82943"/>
    <w:pPr>
      <w:tabs>
        <w:tab w:val="center" w:pos="4513"/>
        <w:tab w:val="right" w:pos="9026"/>
      </w:tabs>
    </w:pPr>
  </w:style>
  <w:style w:type="character" w:customStyle="1" w:styleId="HeaderChar">
    <w:name w:val="Header Char"/>
    <w:basedOn w:val="DefaultParagraphFont"/>
    <w:link w:val="Header"/>
    <w:uiPriority w:val="99"/>
    <w:rsid w:val="00E82943"/>
  </w:style>
  <w:style w:type="paragraph" w:styleId="Footer">
    <w:name w:val="footer"/>
    <w:basedOn w:val="Normal"/>
    <w:link w:val="FooterChar"/>
    <w:uiPriority w:val="99"/>
    <w:unhideWhenUsed/>
    <w:rsid w:val="00E82943"/>
    <w:pPr>
      <w:tabs>
        <w:tab w:val="center" w:pos="4513"/>
        <w:tab w:val="right" w:pos="9026"/>
      </w:tabs>
    </w:pPr>
  </w:style>
  <w:style w:type="character" w:customStyle="1" w:styleId="FooterChar">
    <w:name w:val="Footer Char"/>
    <w:basedOn w:val="DefaultParagraphFont"/>
    <w:link w:val="Footer"/>
    <w:uiPriority w:val="99"/>
    <w:rsid w:val="00E82943"/>
  </w:style>
  <w:style w:type="table" w:styleId="TableGrid">
    <w:name w:val="Table Grid"/>
    <w:basedOn w:val="TableNormal"/>
    <w:uiPriority w:val="39"/>
    <w:rsid w:val="00046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6A23"/>
    <w:rPr>
      <w:color w:val="467886" w:themeColor="hyperlink"/>
      <w:u w:val="single"/>
    </w:rPr>
  </w:style>
  <w:style w:type="paragraph" w:styleId="NoSpacing">
    <w:name w:val="No Spacing"/>
    <w:uiPriority w:val="1"/>
    <w:qFormat/>
    <w:rsid w:val="00046A23"/>
    <w:rPr>
      <w:rFonts w:ascii="Source Sans 3 Light" w:hAnsi="Source Sans 3 Light"/>
      <w:sz w:val="20"/>
      <w:szCs w:val="20"/>
    </w:rPr>
  </w:style>
  <w:style w:type="character" w:styleId="UnresolvedMention">
    <w:name w:val="Unresolved Mention"/>
    <w:basedOn w:val="DefaultParagraphFont"/>
    <w:uiPriority w:val="99"/>
    <w:semiHidden/>
    <w:unhideWhenUsed/>
    <w:rsid w:val="009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649128">
      <w:bodyDiv w:val="1"/>
      <w:marLeft w:val="0"/>
      <w:marRight w:val="0"/>
      <w:marTop w:val="0"/>
      <w:marBottom w:val="0"/>
      <w:divBdr>
        <w:top w:val="none" w:sz="0" w:space="0" w:color="auto"/>
        <w:left w:val="none" w:sz="0" w:space="0" w:color="auto"/>
        <w:bottom w:val="none" w:sz="0" w:space="0" w:color="auto"/>
        <w:right w:val="none" w:sz="0" w:space="0" w:color="auto"/>
      </w:divBdr>
    </w:div>
    <w:div w:id="1229340072">
      <w:bodyDiv w:val="1"/>
      <w:marLeft w:val="0"/>
      <w:marRight w:val="0"/>
      <w:marTop w:val="0"/>
      <w:marBottom w:val="0"/>
      <w:divBdr>
        <w:top w:val="none" w:sz="0" w:space="0" w:color="auto"/>
        <w:left w:val="none" w:sz="0" w:space="0" w:color="auto"/>
        <w:bottom w:val="none" w:sz="0" w:space="0" w:color="auto"/>
        <w:right w:val="none" w:sz="0" w:space="0" w:color="auto"/>
      </w:divBdr>
    </w:div>
    <w:div w:id="12457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mayors.ec.europa.eu/en/The-Cities-Heat-Detox"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cities.eu/local-heating-and-cooling-plan/"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756525E0-2E0B-134F-B868-6EB3CD6C252E}">
  <ds:schemaRefs>
    <ds:schemaRef ds:uri="http://schemas.openxmlformats.org/officeDocument/2006/bibliography"/>
  </ds:schemaRefs>
</ds:datastoreItem>
</file>

<file path=customXml/itemProps2.xml><?xml version="1.0" encoding="utf-8"?>
<ds:datastoreItem xmlns:ds="http://schemas.openxmlformats.org/officeDocument/2006/customXml" ds:itemID="{2AEB2CDC-0BF5-410D-B62A-99E5AA7E0DD1}"/>
</file>

<file path=customXml/itemProps3.xml><?xml version="1.0" encoding="utf-8"?>
<ds:datastoreItem xmlns:ds="http://schemas.openxmlformats.org/officeDocument/2006/customXml" ds:itemID="{CA0363C8-6EBE-4FBB-BDF9-54AFDC40A55F}"/>
</file>

<file path=customXml/itemProps4.xml><?xml version="1.0" encoding="utf-8"?>
<ds:datastoreItem xmlns:ds="http://schemas.openxmlformats.org/officeDocument/2006/customXml" ds:itemID="{B8463933-4D77-4B39-A416-26D2DAD42EFD}"/>
</file>

<file path=docProps/app.xml><?xml version="1.0" encoding="utf-8"?>
<Properties xmlns="http://schemas.openxmlformats.org/officeDocument/2006/extended-properties" xmlns:vt="http://schemas.openxmlformats.org/officeDocument/2006/docPropsVTypes">
  <Template>Normal.dotm</Template>
  <TotalTime>181</TotalTime>
  <Pages>5</Pages>
  <Words>1138</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Zeljko Susljic</cp:lastModifiedBy>
  <cp:revision>28</cp:revision>
  <dcterms:created xsi:type="dcterms:W3CDTF">2024-08-06T02:27:00Z</dcterms:created>
  <dcterms:modified xsi:type="dcterms:W3CDTF">2024-08-07T15:47:00Z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