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09561" w14:textId="77777777" w:rsidR="00E82943" w:rsidRPr="003E1EBD" w:rsidRDefault="00EC75A8" w:rsidP="00046A23">
      <w:r>
        <w:rPr>
          <w:noProof/>
        </w:rPr>
        <w:drawing>
          <wp:anchor distT="0" distB="0" distL="114300" distR="114300" simplePos="0" relativeHeight="251659264" behindDoc="0" locked="0" layoutInCell="1" allowOverlap="1" wp14:anchorId="5DE194DB" wp14:editId="151F7EF0">
            <wp:simplePos x="0" y="0"/>
            <wp:positionH relativeFrom="column">
              <wp:posOffset>3503295</wp:posOffset>
            </wp:positionH>
            <wp:positionV relativeFrom="paragraph">
              <wp:posOffset>151765</wp:posOffset>
            </wp:positionV>
            <wp:extent cx="1525905" cy="1432560"/>
            <wp:effectExtent l="0" t="0" r="0" b="0"/>
            <wp:wrapNone/>
            <wp:docPr id="18680593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059372" name="Picture 2"/>
                    <pic:cNvPicPr/>
                  </pic:nvPicPr>
                  <pic:blipFill rotWithShape="1">
                    <a:blip r:embed="rId8" cstate="print">
                      <a:extLst>
                        <a:ext uri="{28A0092B-C50C-407E-A947-70E740481C1C}">
                          <a14:useLocalDpi xmlns:a14="http://schemas.microsoft.com/office/drawing/2010/main" val="0"/>
                        </a:ext>
                      </a:extLst>
                    </a:blip>
                    <a:srcRect l="34973" t="35159" r="38369" b="39813"/>
                    <a:stretch/>
                  </pic:blipFill>
                  <pic:spPr bwMode="auto">
                    <a:xfrm>
                      <a:off x="0" y="0"/>
                      <a:ext cx="1525905" cy="1432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6E680E5F" wp14:editId="28FC4082">
            <wp:simplePos x="0" y="0"/>
            <wp:positionH relativeFrom="column">
              <wp:posOffset>-1443990</wp:posOffset>
            </wp:positionH>
            <wp:positionV relativeFrom="paragraph">
              <wp:posOffset>-918210</wp:posOffset>
            </wp:positionV>
            <wp:extent cx="7199630" cy="7876540"/>
            <wp:effectExtent l="0" t="0" r="0" b="0"/>
            <wp:wrapNone/>
            <wp:docPr id="2096438934" name="Picture 1" descr="A logo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438934" name="Picture 1" descr="A logo with text on it&#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l="29445" t="27426" r="27548" b="25521"/>
                    <a:stretch/>
                  </pic:blipFill>
                  <pic:spPr bwMode="auto">
                    <a:xfrm>
                      <a:off x="0" y="0"/>
                      <a:ext cx="7199630" cy="7876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BF9DA2" w14:textId="77777777" w:rsidR="00E82943" w:rsidRPr="003E1EBD" w:rsidRDefault="00EC75A8" w:rsidP="00046A23">
      <w:r>
        <w:rPr>
          <w:noProof/>
        </w:rPr>
        <w:drawing>
          <wp:anchor distT="0" distB="0" distL="114300" distR="114300" simplePos="0" relativeHeight="251661312" behindDoc="0" locked="0" layoutInCell="1" allowOverlap="1" wp14:anchorId="70438793" wp14:editId="69B51620">
            <wp:simplePos x="0" y="0"/>
            <wp:positionH relativeFrom="column">
              <wp:posOffset>-2954655</wp:posOffset>
            </wp:positionH>
            <wp:positionV relativeFrom="paragraph">
              <wp:posOffset>3570605</wp:posOffset>
            </wp:positionV>
            <wp:extent cx="6759575" cy="6217285"/>
            <wp:effectExtent l="0" t="0" r="0" b="0"/>
            <wp:wrapNone/>
            <wp:docPr id="2418939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93951" name="Picture 4"/>
                    <pic:cNvPicPr/>
                  </pic:nvPicPr>
                  <pic:blipFill rotWithShape="1">
                    <a:blip r:embed="rId10">
                      <a:extLst>
                        <a:ext uri="{28A0092B-C50C-407E-A947-70E740481C1C}">
                          <a14:useLocalDpi xmlns:a14="http://schemas.microsoft.com/office/drawing/2010/main" val="0"/>
                        </a:ext>
                      </a:extLst>
                    </a:blip>
                    <a:srcRect l="25644" t="26315" r="28200" b="31231"/>
                    <a:stretch/>
                  </pic:blipFill>
                  <pic:spPr bwMode="auto">
                    <a:xfrm>
                      <a:off x="0" y="0"/>
                      <a:ext cx="6759575" cy="6217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0" locked="0" layoutInCell="1" allowOverlap="1" wp14:anchorId="631EAFE6" wp14:editId="2B4F0870">
                <wp:simplePos x="0" y="0"/>
                <wp:positionH relativeFrom="column">
                  <wp:posOffset>2425700</wp:posOffset>
                </wp:positionH>
                <wp:positionV relativeFrom="paragraph">
                  <wp:posOffset>6562090</wp:posOffset>
                </wp:positionV>
                <wp:extent cx="3495675" cy="1320800"/>
                <wp:effectExtent l="0" t="0" r="0" b="0"/>
                <wp:wrapNone/>
                <wp:docPr id="305655870" name="Text Box 8"/>
                <wp:cNvGraphicFramePr/>
                <a:graphic xmlns:a="http://schemas.openxmlformats.org/drawingml/2006/main">
                  <a:graphicData uri="http://schemas.microsoft.com/office/word/2010/wordprocessingShape">
                    <wps:wsp>
                      <wps:cNvSpPr txBox="1"/>
                      <wps:spPr>
                        <a:xfrm>
                          <a:off x="0" y="0"/>
                          <a:ext cx="3495675" cy="1320800"/>
                        </a:xfrm>
                        <a:prstGeom prst="rect">
                          <a:avLst/>
                        </a:prstGeom>
                        <a:noFill/>
                        <a:ln w="6350">
                          <a:noFill/>
                        </a:ln>
                      </wps:spPr>
                      <wps:txbx>
                        <w:txbxContent>
                          <w:p w14:paraId="720DBD1D" w14:textId="0142C70C" w:rsidR="00C51B7E" w:rsidRPr="00046A23" w:rsidRDefault="00046A23" w:rsidP="00046A23">
                            <w:pPr>
                              <w:pStyle w:val="Title"/>
                            </w:pPr>
                            <w:r>
                              <w:t xml:space="preserve">Ključno </w:t>
                            </w:r>
                            <w:r>
                              <w:rPr>
                                <w:b w:val="0"/>
                              </w:rPr>
                              <w:t>sporočilo</w:t>
                            </w:r>
                          </w:p>
                          <w:p w14:paraId="3590FB96" w14:textId="4FFADE1B" w:rsidR="00C51B7E" w:rsidRPr="00046A23" w:rsidRDefault="00046A23" w:rsidP="00046A23">
                            <w:pPr>
                              <w:pStyle w:val="Heading2"/>
                            </w:pPr>
                            <w:r>
                              <w:t>Kampanja 2024–2025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31EAFE6" id="_x0000_t202" coordsize="21600,21600" o:spt="202" path="m,l,21600r21600,l21600,xe">
                <v:stroke joinstyle="miter"/>
                <v:path gradientshapeok="t" o:connecttype="rect"/>
              </v:shapetype>
              <v:shape id="Text Box 8" o:spid="_x0000_s1026" type="#_x0000_t202" style="position:absolute;margin-left:191pt;margin-top:516.7pt;width:275.25pt;height:10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cj4GQIAAC0EAAAOAAAAZHJzL2Uyb0RvYy54bWysU1tv2yAUfp/U/4B4b+xc21pxqqxVpklR&#10;Wymd+kwwxJYwhwGJnf36HbBzUbenaS9w4BzO5fs+5o9trchBWFeBzulwkFIiNIei0ruc/nhf3d5T&#10;4jzTBVOgRU6PwtHHxc2XeWMyMYISVCEswSTaZY3Jaem9yZLE8VLUzA3ACI1OCbZmHo92lxSWNZi9&#10;VskoTWdJA7YwFrhwDm+fOyddxPxSCu5fpXTCE5VT7M3H1cZ1G9ZkMWfZzjJTVrxvg/1DFzWrNBY9&#10;p3pmnpG9rf5IVVfcggPpBxzqBKSsuIgz4DTD9NM0m5IZEWdBcJw5w+T+X1r+ctiYN0t8+xVaJDAA&#10;0hiXObwM87TS1mHHTgn6EcLjGTbResLxcjx5mM7uppRw9A3Ho/Q+jcAml+fGOv9NQE2CkVOLvES4&#10;2GHtPJbE0FNIqKZhVSkVuVGaNDmdjadpfHD24Aul8eGl2WD5dtv2E2yhOOJgFjrOneGrCouvmfNv&#10;zCLJOAsK17/iIhVgEegtSkqwv/52H+IRe/RS0qBocup+7pkVlKjvGll5GE4mQWXxMJnejfBgrz3b&#10;a4/e10+AuhziFzE8miHeq5MpLdQfqO9lqIoupjnWzqk/mU++kzL+Dy6WyxiEujLMr/XG8JA6wBmg&#10;fW8/mDU9/h6pe4GTvFj2iYYutiNiufcgq8hRALhDtccdNRmp6/9PEP31OUZdfvniNwAAAP//AwBQ&#10;SwMEFAAGAAgAAAAhAL0/1iDoAAAAEgEAAA8AAABkcnMvZG93bnJldi54bWxMj09PwzAMxe9IfIfI&#10;k7ixdG2HStd0moomJASHjV24pY3XVsuf0mRb4dNjTnCxZD/7+f2K9WQ0u+Doe2cFLOYRMLSNU71t&#10;BRzet/cZMB+kVVI7iwK+0MO6vL0pZK7c1e7wsg8tIxPrcymgC2HIOfdNh0b6uRvQknZ0o5GB2rHl&#10;apRXMjeax1H0wI3sLX3o5IBVh81pfzYCXqrtm9zVscm+dfX8etwMn4ePpRB3s+lpRWWzAhZwCn8X&#10;8MtA+aGkYLU7W+WZFpBkMQEFEqIkSYHRymMSL4HVNIrTRQq8LPh/lPIHAAD//wMAUEsBAi0AFAAG&#10;AAgAAAAhALaDOJL+AAAA4QEAABMAAAAAAAAAAAAAAAAAAAAAAFtDb250ZW50X1R5cGVzXS54bWxQ&#10;SwECLQAUAAYACAAAACEAOP0h/9YAAACUAQAACwAAAAAAAAAAAAAAAAAvAQAAX3JlbHMvLnJlbHNQ&#10;SwECLQAUAAYACAAAACEAzzXI+BkCAAAtBAAADgAAAAAAAAAAAAAAAAAuAgAAZHJzL2Uyb0RvYy54&#10;bWxQSwECLQAUAAYACAAAACEAvT/WIOgAAAASAQAADwAAAAAAAAAAAAAAAABzBAAAZHJzL2Rvd25y&#10;ZXYueG1sUEsFBgAAAAAEAAQA8wAAAIgFAAAAAA==&#10;" filled="f" stroked="f" strokeweight=".5pt">
                <v:textbox>
                  <w:txbxContent>
                    <w:p w14:paraId="720DBD1D" w14:textId="0142C70C" w:rsidR="00C51B7E" w:rsidRPr="00046A23" w:rsidRDefault="00046A23" w:rsidP="00046A23">
                      <w:pPr>
                        <w:pStyle w:val="Titre"/>
                      </w:pPr>
                      <w:r>
                        <w:t xml:space="preserve">Ključno </w:t>
                      </w:r>
                      <w:r>
                        <w:rPr>
                          <w:b w:val="0"/>
                        </w:rPr>
                        <w:t xml:space="preserve">sporočilo</w:t>
                      </w:r>
                    </w:p>
                    <w:p w14:paraId="3590FB96" w14:textId="4FFADE1B" w:rsidR="00C51B7E" w:rsidRPr="00046A23" w:rsidRDefault="00046A23" w:rsidP="00046A23">
                      <w:pPr>
                        <w:pStyle w:val="Titre2"/>
                      </w:pPr>
                      <w:r>
                        <w:t xml:space="preserve">Kampanja 2024–2025</w:t>
                      </w:r>
                    </w:p>
                  </w:txbxContent>
                </v:textbox>
              </v:shape>
            </w:pict>
          </mc:Fallback>
        </mc:AlternateContent>
      </w:r>
      <w:r>
        <w:rPr>
          <w:noProof/>
        </w:rPr>
        <w:drawing>
          <wp:anchor distT="0" distB="0" distL="114300" distR="114300" simplePos="0" relativeHeight="251660288" behindDoc="0" locked="0" layoutInCell="1" allowOverlap="1" wp14:anchorId="12036A29" wp14:editId="039C1007">
            <wp:simplePos x="0" y="0"/>
            <wp:positionH relativeFrom="column">
              <wp:posOffset>3549015</wp:posOffset>
            </wp:positionH>
            <wp:positionV relativeFrom="paragraph">
              <wp:posOffset>5377180</wp:posOffset>
            </wp:positionV>
            <wp:extent cx="1173480" cy="572135"/>
            <wp:effectExtent l="0" t="0" r="0" b="0"/>
            <wp:wrapNone/>
            <wp:docPr id="148557721"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57721" name="Picture 3" descr="A black background with a black square&#10;&#10;Description automatically generated with medium confidence"/>
                    <pic:cNvPicPr/>
                  </pic:nvPicPr>
                  <pic:blipFill rotWithShape="1">
                    <a:blip r:embed="rId11" cstate="print">
                      <a:extLst>
                        <a:ext uri="{28A0092B-C50C-407E-A947-70E740481C1C}">
                          <a14:useLocalDpi xmlns:a14="http://schemas.microsoft.com/office/drawing/2010/main" val="0"/>
                        </a:ext>
                      </a:extLst>
                    </a:blip>
                    <a:srcRect l="38259" t="42241" r="41261" b="47786"/>
                    <a:stretch/>
                  </pic:blipFill>
                  <pic:spPr bwMode="auto">
                    <a:xfrm>
                      <a:off x="0" y="0"/>
                      <a:ext cx="1173480" cy="572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7EC84B1A" wp14:editId="64F610A4">
            <wp:simplePos x="0" y="0"/>
            <wp:positionH relativeFrom="column">
              <wp:posOffset>5557520</wp:posOffset>
            </wp:positionH>
            <wp:positionV relativeFrom="paragraph">
              <wp:posOffset>8690610</wp:posOffset>
            </wp:positionV>
            <wp:extent cx="358775" cy="239395"/>
            <wp:effectExtent l="0" t="0" r="0" b="1905"/>
            <wp:wrapNone/>
            <wp:docPr id="643723447" name="Picture 7"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723447" name="Picture 7" descr="A blue flag with yellow sta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8775" cy="239395"/>
                    </a:xfrm>
                    <a:prstGeom prst="rect">
                      <a:avLst/>
                    </a:prstGeom>
                  </pic:spPr>
                </pic:pic>
              </a:graphicData>
            </a:graphic>
            <wp14:sizeRelH relativeFrom="margin">
              <wp14:pctWidth>0</wp14:pctWidth>
            </wp14:sizeRelH>
            <wp14:sizeRelV relativeFrom="margin">
              <wp14:pctHeight>0</wp14:pctHeight>
            </wp14:sizeRelV>
          </wp:anchor>
        </w:drawing>
      </w:r>
      <w:r>
        <w:rPr>
          <w:noProof/>
          <w:sz w:val="44"/>
        </w:rPr>
        <w:drawing>
          <wp:anchor distT="0" distB="0" distL="114300" distR="114300" simplePos="0" relativeHeight="251662336" behindDoc="0" locked="0" layoutInCell="1" allowOverlap="1" wp14:anchorId="4EE94882" wp14:editId="668F7067">
            <wp:simplePos x="0" y="0"/>
            <wp:positionH relativeFrom="column">
              <wp:posOffset>3803650</wp:posOffset>
            </wp:positionH>
            <wp:positionV relativeFrom="paragraph">
              <wp:posOffset>8503920</wp:posOffset>
            </wp:positionV>
            <wp:extent cx="1028700" cy="514350"/>
            <wp:effectExtent l="0" t="0" r="0" b="6350"/>
            <wp:wrapNone/>
            <wp:docPr id="996788727" name="Picture 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788727" name="Picture 5" descr="A logo for a company&#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8700" cy="514350"/>
                    </a:xfrm>
                    <a:prstGeom prst="rect">
                      <a:avLst/>
                    </a:prstGeom>
                  </pic:spPr>
                </pic:pic>
              </a:graphicData>
            </a:graphic>
            <wp14:sizeRelH relativeFrom="margin">
              <wp14:pctWidth>0</wp14:pctWidth>
            </wp14:sizeRelH>
            <wp14:sizeRelV relativeFrom="margin">
              <wp14:pctHeight>0</wp14:pctHeight>
            </wp14:sizeRelV>
          </wp:anchor>
        </w:drawing>
      </w:r>
      <w:r>
        <w:br w:type="page"/>
      </w:r>
    </w:p>
    <w:p w14:paraId="47F8665C" w14:textId="77777777" w:rsidR="00046A23" w:rsidRPr="0049466A" w:rsidRDefault="00046A23" w:rsidP="00046A23">
      <w:pPr>
        <w:pStyle w:val="Heading1"/>
      </w:pPr>
      <w:r>
        <w:rPr>
          <w:rStyle w:val="TitleChar"/>
        </w:rPr>
        <w:lastRenderedPageBreak/>
        <w:t>Povzetek kampanje</w:t>
      </w:r>
    </w:p>
    <w:p w14:paraId="1F7BBCF4" w14:textId="77777777" w:rsidR="00046A23" w:rsidRPr="0049466A" w:rsidRDefault="00046A23" w:rsidP="00046A23">
      <w:pPr>
        <w:pStyle w:val="Heading2"/>
      </w:pPr>
      <w:r>
        <w:t>Ime kampanje</w:t>
      </w:r>
    </w:p>
    <w:p w14:paraId="690C94D6" w14:textId="77777777" w:rsidR="00046A23" w:rsidRDefault="00046A23" w:rsidP="00046A23">
      <w:r>
        <w:t>Razstrupljanje ogrevanja mest.</w:t>
      </w:r>
    </w:p>
    <w:p w14:paraId="22B6B86D" w14:textId="77777777" w:rsidR="00046A23" w:rsidRPr="0049466A" w:rsidRDefault="00046A23" w:rsidP="00046A23">
      <w:pPr>
        <w:pStyle w:val="Heading2"/>
      </w:pPr>
      <w:r>
        <w:t>Tema kampanje</w:t>
      </w:r>
    </w:p>
    <w:p w14:paraId="56CDE98A" w14:textId="77777777" w:rsidR="00046A23" w:rsidRDefault="00046A23" w:rsidP="00046A23">
      <w:r>
        <w:t>Razogljičenje daljinskega ogrevanja v skladu s postopnim opuščanjem plina v EU.</w:t>
      </w:r>
    </w:p>
    <w:p w14:paraId="348538F6" w14:textId="77777777" w:rsidR="00046A23" w:rsidRPr="0049466A" w:rsidRDefault="00046A23" w:rsidP="00046A23">
      <w:pPr>
        <w:pStyle w:val="Heading2"/>
      </w:pPr>
      <w:r>
        <w:t>Trajanje kampanje</w:t>
      </w:r>
    </w:p>
    <w:p w14:paraId="75E7096F" w14:textId="77777777" w:rsidR="00046A23" w:rsidRDefault="00046A23" w:rsidP="00046A23">
      <w:r>
        <w:t>Junij 2024 – junij 2025</w:t>
      </w:r>
    </w:p>
    <w:p w14:paraId="3B61DFE2" w14:textId="77777777" w:rsidR="00046A23" w:rsidRPr="0049466A" w:rsidRDefault="00046A23" w:rsidP="00046A23">
      <w:pPr>
        <w:pStyle w:val="Heading2"/>
      </w:pPr>
      <w:r>
        <w:t>Pregled</w:t>
      </w:r>
    </w:p>
    <w:p w14:paraId="34D6C4FB" w14:textId="77777777" w:rsidR="00046A23" w:rsidRDefault="00046A23" w:rsidP="00046A23">
      <w:r>
        <w:t>Z ozirom na korak EU k postopnemu opuščanju plina bo ta kampanja poudarila ključno vlogo razogljičenja ogrevalnih sistemov mest za doseganje evropskih ambicij. S širokim naborom dejavnosti želi kampanja s celovitim načrtovanjem ogrevanja in sprejetjem trajnostnega kolektivnega daljinskega ogrevanja ozaveščati in opolnomočiti lokalne oblasti za prehod od fosilnih goriv. Da bi to dosegli, se bo kampanja osredotočila na hkratne prednosti razogljičenja ogrevanja v mestih: bolj zdrav zrak, sodobnejše gospodarstvo in večja energetska varnost. </w:t>
      </w:r>
    </w:p>
    <w:p w14:paraId="2E4FAFE5" w14:textId="77777777" w:rsidR="00046A23" w:rsidRPr="0049466A" w:rsidRDefault="00046A23" w:rsidP="00046A23">
      <w:pPr>
        <w:pStyle w:val="Heading1"/>
      </w:pPr>
      <w:r>
        <w:rPr>
          <w:rStyle w:val="TitleChar"/>
        </w:rPr>
        <w:t>O kampanji na kratko</w:t>
      </w:r>
    </w:p>
    <w:p w14:paraId="421BAE72" w14:textId="77777777" w:rsidR="00046A23" w:rsidRPr="00046A23" w:rsidRDefault="00046A23" w:rsidP="00046A23">
      <w:pPr>
        <w:pStyle w:val="Heading2"/>
        <w:rPr>
          <w:u w:val="single"/>
        </w:rPr>
      </w:pPr>
      <w:r>
        <w:rPr>
          <w:u w:val="single"/>
        </w:rPr>
        <w:t>Razstrupljanje ogrevanja mest</w:t>
      </w:r>
    </w:p>
    <w:p w14:paraId="3B00257A" w14:textId="77777777" w:rsidR="00046A23" w:rsidRPr="00516C9B" w:rsidRDefault="00046A23" w:rsidP="00046A23">
      <w:pPr>
        <w:pStyle w:val="Heading2"/>
      </w:pPr>
      <w:r>
        <w:t>Zdravo ogrevanje za mesta</w:t>
      </w:r>
    </w:p>
    <w:p w14:paraId="0FAA9FE7" w14:textId="77777777" w:rsidR="00046A23" w:rsidRPr="00516C9B" w:rsidRDefault="00046A23" w:rsidP="00046A23">
      <w:pPr>
        <w:spacing w:after="0"/>
        <w:rPr>
          <w:color w:val="000000" w:themeColor="text1"/>
        </w:rPr>
      </w:pPr>
      <w:r>
        <w:rPr>
          <w:color w:val="000000" w:themeColor="text1"/>
        </w:rPr>
        <w:t>Za čistejši zrak, močnejše gospodarstvo in bolj odporne skupnosti.</w:t>
      </w:r>
    </w:p>
    <w:p w14:paraId="1FC50795" w14:textId="77777777" w:rsidR="00046A23" w:rsidRPr="00516C9B" w:rsidRDefault="00046A23" w:rsidP="00046A23">
      <w:pPr>
        <w:spacing w:after="0"/>
        <w:rPr>
          <w:color w:val="000000" w:themeColor="text1"/>
        </w:rPr>
      </w:pPr>
    </w:p>
    <w:p w14:paraId="64C0AE7A" w14:textId="77777777" w:rsidR="00046A23" w:rsidRPr="00516C9B" w:rsidRDefault="00046A23" w:rsidP="00046A23">
      <w:pPr>
        <w:spacing w:after="0"/>
        <w:rPr>
          <w:i/>
          <w:iCs/>
          <w:color w:val="000000" w:themeColor="text1"/>
        </w:rPr>
      </w:pPr>
      <w:r>
        <w:rPr>
          <w:i/>
          <w:color w:val="000000" w:themeColor="text1"/>
        </w:rPr>
        <w:t>#HealthyHeat4Cities #CitiesHeatDetox</w:t>
      </w:r>
    </w:p>
    <w:p w14:paraId="4EF265DF" w14:textId="77777777" w:rsidR="00046A23" w:rsidRPr="00374165" w:rsidRDefault="00046A23" w:rsidP="00046A23">
      <w:pPr>
        <w:spacing w:after="0"/>
      </w:pPr>
    </w:p>
    <w:p w14:paraId="443AF6E6" w14:textId="754BC96D" w:rsidR="00046A23" w:rsidRPr="00BF58CE" w:rsidRDefault="00374165" w:rsidP="00046A23">
      <w:pPr>
        <w:spacing w:after="0"/>
      </w:pPr>
      <w:r>
        <w:t>Današnji n</w:t>
      </w:r>
      <w:r w:rsidR="00046A23">
        <w:t>ačin</w:t>
      </w:r>
      <w:r>
        <w:t xml:space="preserve"> ogrevanja </w:t>
      </w:r>
      <w:r w:rsidR="00046A23">
        <w:t xml:space="preserve">s sežiganjem fosilnih goriv je škodljiv za naše okolje, naše zdravje in našo družbo. Ogrevanje na fosilna goriva, ki danes predstavlja 72 % ogrevanja zgradb v Evropi, prispeva k podnebnim spremembam, energetski negotovosti in slabši kakovosti zraka. Nobenega dvoma ni, da za bolj zdravo in varnejšo prihodnost naša mesta potrebujejo celovito čiščenje strupenih virov ogrevanja. </w:t>
      </w:r>
    </w:p>
    <w:p w14:paraId="251EBC0F" w14:textId="77777777" w:rsidR="00046A23" w:rsidRPr="00BF58CE" w:rsidRDefault="00046A23" w:rsidP="00046A23">
      <w:pPr>
        <w:spacing w:after="0"/>
      </w:pPr>
    </w:p>
    <w:p w14:paraId="27215182" w14:textId="77777777" w:rsidR="00046A23" w:rsidRPr="00BF58CE" w:rsidRDefault="00046A23" w:rsidP="00046A23">
      <w:pPr>
        <w:spacing w:after="0"/>
      </w:pPr>
      <w:r>
        <w:t xml:space="preserve">Mesta imajo potencial za ustvarjanje velikih sprememb. Z učinkovitim načrtovanjem ogrevanja in širjenjem kolektivnih rešitev, kot je razogljičeno daljinsko ogrevanje, lahko lokalne oblasti v velikem obsegu postopoma opuščajo plin pri svojem ogrevanju. </w:t>
      </w:r>
    </w:p>
    <w:p w14:paraId="4440BBB2" w14:textId="77777777" w:rsidR="00046A23" w:rsidRPr="00BF58CE" w:rsidRDefault="00046A23" w:rsidP="00046A23">
      <w:pPr>
        <w:spacing w:after="0"/>
      </w:pPr>
    </w:p>
    <w:p w14:paraId="026D82D8" w14:textId="77777777" w:rsidR="00046A23" w:rsidRDefault="00046A23" w:rsidP="00046A23">
      <w:pPr>
        <w:spacing w:after="0"/>
        <w:rPr>
          <w:b/>
          <w:bCs/>
        </w:rPr>
      </w:pPr>
      <w:r>
        <w:rPr>
          <w:b/>
        </w:rPr>
        <w:t xml:space="preserve">Pridružite se gibanju evropskih mest, ki razstrupljajo svoje ogrevanje z izbiro varne in zdrave prihodnosti za vse. </w:t>
      </w:r>
    </w:p>
    <w:p w14:paraId="3E415084" w14:textId="77777777" w:rsidR="00046A23" w:rsidRPr="0049466A" w:rsidRDefault="00046A23" w:rsidP="00046A23"/>
    <w:p w14:paraId="6ABAACB2" w14:textId="77777777" w:rsidR="00046A23" w:rsidRPr="00374165" w:rsidRDefault="00046A23" w:rsidP="00046A23">
      <w:pPr>
        <w:spacing w:after="0"/>
      </w:pPr>
    </w:p>
    <w:p w14:paraId="16802A38" w14:textId="77777777" w:rsidR="00046A23" w:rsidRDefault="00046A23" w:rsidP="00046A23">
      <w:pPr>
        <w:spacing w:after="0"/>
      </w:pPr>
      <w:r>
        <w:br w:type="page"/>
      </w:r>
    </w:p>
    <w:p w14:paraId="4DE05BFE" w14:textId="77777777" w:rsidR="00046A23" w:rsidRPr="00046A23" w:rsidRDefault="00046A23" w:rsidP="00046A23">
      <w:pPr>
        <w:pStyle w:val="Heading1"/>
      </w:pPr>
      <w:r>
        <w:lastRenderedPageBreak/>
        <w:t xml:space="preserve">Sporočilo </w:t>
      </w:r>
      <w:r>
        <w:rPr>
          <w:b w:val="0"/>
        </w:rPr>
        <w:t>1. steber</w:t>
      </w:r>
    </w:p>
    <w:p w14:paraId="3335FB36" w14:textId="77777777" w:rsidR="00046A23" w:rsidRDefault="00046A23" w:rsidP="00046A23">
      <w:pPr>
        <w:pStyle w:val="Heading2"/>
      </w:pPr>
      <w:r>
        <w:t>Zakaj mesta razstrupljajo ogrevanje</w:t>
      </w:r>
    </w:p>
    <w:tbl>
      <w:tblPr>
        <w:tblStyle w:val="TableGrid"/>
        <w:tblW w:w="906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85" w:type="dxa"/>
          <w:bottom w:w="85" w:type="dxa"/>
        </w:tblCellMar>
        <w:tblLook w:val="06A0" w:firstRow="1" w:lastRow="0" w:firstColumn="1" w:lastColumn="0" w:noHBand="1" w:noVBand="1"/>
      </w:tblPr>
      <w:tblGrid>
        <w:gridCol w:w="3020"/>
        <w:gridCol w:w="3020"/>
        <w:gridCol w:w="3020"/>
      </w:tblGrid>
      <w:tr w:rsidR="00046A23" w:rsidRPr="00BF58CE" w14:paraId="4A56E8B5" w14:textId="77777777" w:rsidTr="004C6886">
        <w:trPr>
          <w:trHeight w:val="300"/>
        </w:trPr>
        <w:tc>
          <w:tcPr>
            <w:tcW w:w="9060" w:type="dxa"/>
            <w:gridSpan w:val="3"/>
            <w:shd w:val="clear" w:color="auto" w:fill="F2F2F2" w:themeFill="background1" w:themeFillShade="F2"/>
          </w:tcPr>
          <w:p w14:paraId="38F31B96" w14:textId="77777777" w:rsidR="00046A23" w:rsidRPr="00516C9B" w:rsidRDefault="00046A23" w:rsidP="004C6886">
            <w:pPr>
              <w:jc w:val="center"/>
              <w:rPr>
                <w:b/>
                <w:bCs/>
                <w:color w:val="000000" w:themeColor="text1"/>
              </w:rPr>
            </w:pPr>
            <w:r>
              <w:rPr>
                <w:b/>
                <w:color w:val="000000" w:themeColor="text1"/>
              </w:rPr>
              <w:t>Za zdrava mesta</w:t>
            </w:r>
          </w:p>
          <w:p w14:paraId="61762295" w14:textId="77777777" w:rsidR="00046A23" w:rsidRPr="00516C9B" w:rsidRDefault="00046A23" w:rsidP="004C6886">
            <w:pPr>
              <w:jc w:val="center"/>
              <w:rPr>
                <w:color w:val="000000" w:themeColor="text1"/>
              </w:rPr>
            </w:pPr>
            <w:r>
              <w:rPr>
                <w:color w:val="000000" w:themeColor="text1"/>
              </w:rPr>
              <w:t>Varovanje zdravja mesta pomeni izogibanje strupenim virom ogrevanja.</w:t>
            </w:r>
          </w:p>
          <w:p w14:paraId="0C1986D9" w14:textId="77777777" w:rsidR="00046A23" w:rsidRPr="00516C9B" w:rsidRDefault="00046A23" w:rsidP="004C6886">
            <w:pPr>
              <w:jc w:val="center"/>
              <w:rPr>
                <w:color w:val="000000" w:themeColor="text1"/>
              </w:rPr>
            </w:pPr>
            <w:r>
              <w:rPr>
                <w:color w:val="000000" w:themeColor="text1"/>
              </w:rPr>
              <w:t>V globalnem boju proti podnebnim spremembam je razstrupljevalno ogrevanje v mestih nepogrešljiv korak k doseganju ničelnih neto emisij v Evropi do leta 2050.</w:t>
            </w:r>
          </w:p>
        </w:tc>
      </w:tr>
      <w:tr w:rsidR="00046A23" w:rsidRPr="00BF58CE" w14:paraId="36944075" w14:textId="77777777" w:rsidTr="004C6886">
        <w:trPr>
          <w:trHeight w:val="300"/>
        </w:trPr>
        <w:tc>
          <w:tcPr>
            <w:tcW w:w="3020" w:type="dxa"/>
            <w:shd w:val="clear" w:color="auto" w:fill="F2F2F2" w:themeFill="background1" w:themeFillShade="F2"/>
          </w:tcPr>
          <w:p w14:paraId="032A323D" w14:textId="77777777" w:rsidR="00046A23" w:rsidRPr="00516C9B" w:rsidRDefault="00046A23" w:rsidP="004C6886">
            <w:pPr>
              <w:jc w:val="center"/>
              <w:rPr>
                <w:b/>
                <w:bCs/>
                <w:color w:val="000000" w:themeColor="text1"/>
              </w:rPr>
            </w:pPr>
            <w:r>
              <w:rPr>
                <w:b/>
                <w:color w:val="000000" w:themeColor="text1"/>
              </w:rPr>
              <w:t>Za čistejši zrak</w:t>
            </w:r>
          </w:p>
          <w:p w14:paraId="04D5F068" w14:textId="77777777" w:rsidR="00046A23" w:rsidRPr="00BF58CE" w:rsidRDefault="00046A23" w:rsidP="004C6886">
            <w:pPr>
              <w:jc w:val="center"/>
            </w:pPr>
            <w:r>
              <w:t>Za izboljšanje kakovosti zraka in zdravja v mestih, zlasti v gosto naseljenih mestnih predelih, varovanje okolja vašega mesta in dobro počutje državljanov.</w:t>
            </w:r>
          </w:p>
          <w:p w14:paraId="1E7479A3" w14:textId="77777777" w:rsidR="00046A23" w:rsidRPr="00BF58CE" w:rsidRDefault="00046A23" w:rsidP="004C6886">
            <w:pPr>
              <w:jc w:val="center"/>
              <w:rPr>
                <w:b/>
                <w:bCs/>
              </w:rPr>
            </w:pPr>
          </w:p>
        </w:tc>
        <w:tc>
          <w:tcPr>
            <w:tcW w:w="3020" w:type="dxa"/>
            <w:shd w:val="clear" w:color="auto" w:fill="F2F2F2" w:themeFill="background1" w:themeFillShade="F2"/>
          </w:tcPr>
          <w:p w14:paraId="756B20FF" w14:textId="77777777" w:rsidR="00046A23" w:rsidRPr="00516C9B" w:rsidRDefault="00046A23" w:rsidP="004C6886">
            <w:pPr>
              <w:jc w:val="center"/>
              <w:rPr>
                <w:b/>
                <w:bCs/>
                <w:color w:val="000000" w:themeColor="text1"/>
              </w:rPr>
            </w:pPr>
            <w:r>
              <w:rPr>
                <w:b/>
                <w:color w:val="000000" w:themeColor="text1"/>
              </w:rPr>
              <w:t>Za močnejše gospodarstvo</w:t>
            </w:r>
          </w:p>
          <w:p w14:paraId="29DDD771" w14:textId="77777777" w:rsidR="00046A23" w:rsidRPr="00516C9B" w:rsidRDefault="00046A23" w:rsidP="004C6886">
            <w:pPr>
              <w:jc w:val="center"/>
              <w:rPr>
                <w:color w:val="000000" w:themeColor="text1"/>
              </w:rPr>
            </w:pPr>
            <w:r>
              <w:rPr>
                <w:color w:val="000000" w:themeColor="text1"/>
              </w:rPr>
              <w:t>Za podporo energetsko učinkovitejšemu, sodobnejšemu in krožnemu gospodarstvu z ustvarjanjem delovnih mest v novi panogi.</w:t>
            </w:r>
          </w:p>
          <w:p w14:paraId="3E9EC6D1" w14:textId="77777777" w:rsidR="00046A23" w:rsidRPr="00516C9B" w:rsidRDefault="00046A23" w:rsidP="004C6886">
            <w:pPr>
              <w:jc w:val="center"/>
              <w:rPr>
                <w:b/>
                <w:bCs/>
                <w:color w:val="000000" w:themeColor="text1"/>
              </w:rPr>
            </w:pPr>
          </w:p>
        </w:tc>
        <w:tc>
          <w:tcPr>
            <w:tcW w:w="3020" w:type="dxa"/>
            <w:shd w:val="clear" w:color="auto" w:fill="F2F2F2" w:themeFill="background1" w:themeFillShade="F2"/>
          </w:tcPr>
          <w:p w14:paraId="6C3E25AD" w14:textId="77777777" w:rsidR="00046A23" w:rsidRPr="00516C9B" w:rsidRDefault="00046A23" w:rsidP="004C6886">
            <w:pPr>
              <w:jc w:val="center"/>
              <w:rPr>
                <w:b/>
                <w:bCs/>
                <w:color w:val="000000" w:themeColor="text1"/>
              </w:rPr>
            </w:pPr>
            <w:r>
              <w:rPr>
                <w:b/>
                <w:color w:val="000000" w:themeColor="text1"/>
              </w:rPr>
              <w:t>Za bolj odporne skupnosti</w:t>
            </w:r>
          </w:p>
          <w:p w14:paraId="27385150" w14:textId="77777777" w:rsidR="00046A23" w:rsidRPr="00516C9B" w:rsidRDefault="00046A23" w:rsidP="004C6886">
            <w:pPr>
              <w:jc w:val="center"/>
              <w:rPr>
                <w:color w:val="000000" w:themeColor="text1"/>
              </w:rPr>
            </w:pPr>
            <w:r>
              <w:rPr>
                <w:color w:val="000000" w:themeColor="text1"/>
              </w:rPr>
              <w:t>Zagotoviti energetsko suverenost in pravičen prehod, ki se bori proti energetski revščini in blaži dolgoročne učinke podnebnih sprememb na lokalne skupnosti.</w:t>
            </w:r>
          </w:p>
        </w:tc>
      </w:tr>
    </w:tbl>
    <w:p w14:paraId="70798C89" w14:textId="77777777" w:rsidR="00046A23" w:rsidRDefault="00046A23" w:rsidP="00046A23">
      <w:pPr>
        <w:spacing w:after="0"/>
        <w:rPr>
          <w:b/>
          <w:bCs/>
        </w:rPr>
      </w:pPr>
    </w:p>
    <w:p w14:paraId="02116147" w14:textId="77777777" w:rsidR="00046A23" w:rsidRDefault="00046A23" w:rsidP="00046A23">
      <w:pPr>
        <w:pStyle w:val="Heading1"/>
      </w:pPr>
      <w:r>
        <w:t xml:space="preserve">Sporočilo </w:t>
      </w:r>
      <w:r>
        <w:rPr>
          <w:b w:val="0"/>
        </w:rPr>
        <w:t>2. steber</w:t>
      </w:r>
    </w:p>
    <w:p w14:paraId="6FCD9DDB" w14:textId="77777777" w:rsidR="00046A23" w:rsidRDefault="00046A23" w:rsidP="00046A23">
      <w:pPr>
        <w:pStyle w:val="Heading2"/>
      </w:pPr>
      <w:r>
        <w:t>Kaj lahko mesta naredijo za razstrupljanje svojega ogrevanja?</w:t>
      </w:r>
    </w:p>
    <w:tbl>
      <w:tblPr>
        <w:tblStyle w:val="TableGrid"/>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CellMar>
          <w:top w:w="85" w:type="dxa"/>
          <w:bottom w:w="85" w:type="dxa"/>
        </w:tblCellMar>
        <w:tblLook w:val="06A0" w:firstRow="1" w:lastRow="0" w:firstColumn="1" w:lastColumn="0" w:noHBand="1" w:noVBand="1"/>
      </w:tblPr>
      <w:tblGrid>
        <w:gridCol w:w="3261"/>
        <w:gridCol w:w="3543"/>
        <w:gridCol w:w="3105"/>
      </w:tblGrid>
      <w:tr w:rsidR="00046A23" w:rsidRPr="00BF58CE" w14:paraId="3B7DBB54" w14:textId="77777777" w:rsidTr="004C6886">
        <w:trPr>
          <w:trHeight w:val="300"/>
        </w:trPr>
        <w:tc>
          <w:tcPr>
            <w:tcW w:w="9909" w:type="dxa"/>
            <w:gridSpan w:val="3"/>
            <w:tcBorders>
              <w:top w:val="double" w:sz="4" w:space="0" w:color="FFFFFF" w:themeColor="background1"/>
            </w:tcBorders>
            <w:shd w:val="clear" w:color="auto" w:fill="F2F2F2" w:themeFill="background1" w:themeFillShade="F2"/>
          </w:tcPr>
          <w:p w14:paraId="3E2DDC30" w14:textId="77777777" w:rsidR="00046A23" w:rsidRPr="00516C9B" w:rsidRDefault="00046A23" w:rsidP="004C6886">
            <w:pPr>
              <w:jc w:val="center"/>
              <w:rPr>
                <w:b/>
                <w:bCs/>
                <w:color w:val="000000" w:themeColor="text1"/>
              </w:rPr>
            </w:pPr>
            <w:r>
              <w:rPr>
                <w:b/>
                <w:color w:val="000000" w:themeColor="text1"/>
              </w:rPr>
              <w:t>Za ogrevanje mest ni treba kuriti strupenih virov.</w:t>
            </w:r>
          </w:p>
          <w:p w14:paraId="0064F0FD" w14:textId="77777777" w:rsidR="00046A23" w:rsidRPr="00516C9B" w:rsidRDefault="00046A23" w:rsidP="004C6886">
            <w:pPr>
              <w:jc w:val="center"/>
              <w:rPr>
                <w:color w:val="000000" w:themeColor="text1"/>
              </w:rPr>
            </w:pPr>
            <w:r>
              <w:rPr>
                <w:color w:val="000000" w:themeColor="text1"/>
              </w:rPr>
              <w:t>Mesta lahko v velikem obsegu razstrupljajo ogrevanje z množičnim prehodom na čistejše, sodobnejše in trajnostne sisteme ogrevanja. To lahko storijo v treh korakih.</w:t>
            </w:r>
          </w:p>
        </w:tc>
      </w:tr>
      <w:tr w:rsidR="00046A23" w:rsidRPr="00BF58CE" w14:paraId="6CF07C99" w14:textId="77777777" w:rsidTr="004C6886">
        <w:trPr>
          <w:trHeight w:val="300"/>
        </w:trPr>
        <w:tc>
          <w:tcPr>
            <w:tcW w:w="3261" w:type="dxa"/>
            <w:tcBorders>
              <w:top w:val="double" w:sz="4" w:space="0" w:color="FFFFFF" w:themeColor="background1"/>
              <w:bottom w:val="double" w:sz="4" w:space="0" w:color="FFFFFF" w:themeColor="background1"/>
              <w:right w:val="double" w:sz="4" w:space="0" w:color="FFFFFF" w:themeColor="background1"/>
            </w:tcBorders>
            <w:shd w:val="clear" w:color="auto" w:fill="F2F2F2" w:themeFill="background1" w:themeFillShade="F2"/>
          </w:tcPr>
          <w:p w14:paraId="61885FCE" w14:textId="77777777" w:rsidR="00046A23" w:rsidRPr="00516C9B" w:rsidRDefault="00046A23" w:rsidP="004C6886">
            <w:pPr>
              <w:numPr>
                <w:ilvl w:val="0"/>
                <w:numId w:val="1"/>
              </w:numPr>
              <w:rPr>
                <w:b/>
                <w:bCs/>
                <w:color w:val="000000" w:themeColor="text1"/>
              </w:rPr>
            </w:pPr>
            <w:r>
              <w:rPr>
                <w:b/>
                <w:color w:val="000000" w:themeColor="text1"/>
              </w:rPr>
              <w:t>Spoznajte svoje ogrevanje</w:t>
            </w:r>
          </w:p>
        </w:tc>
        <w:tc>
          <w:tcPr>
            <w:tcW w:w="3543"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47D04557" w14:textId="77777777" w:rsidR="00046A23" w:rsidRPr="00516C9B" w:rsidRDefault="00046A23" w:rsidP="004C6886">
            <w:pPr>
              <w:numPr>
                <w:ilvl w:val="0"/>
                <w:numId w:val="1"/>
              </w:numPr>
              <w:rPr>
                <w:b/>
                <w:bCs/>
                <w:color w:val="000000" w:themeColor="text1"/>
              </w:rPr>
            </w:pPr>
            <w:r>
              <w:rPr>
                <w:b/>
                <w:color w:val="000000" w:themeColor="text1"/>
              </w:rPr>
              <w:t>Razstrupljanje celotnega mesta</w:t>
            </w:r>
          </w:p>
        </w:tc>
        <w:tc>
          <w:tcPr>
            <w:tcW w:w="3105"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1C00FCD7" w14:textId="77777777" w:rsidR="00046A23" w:rsidRPr="00516C9B" w:rsidRDefault="00046A23" w:rsidP="004C6886">
            <w:pPr>
              <w:numPr>
                <w:ilvl w:val="0"/>
                <w:numId w:val="1"/>
              </w:numPr>
              <w:rPr>
                <w:b/>
                <w:bCs/>
                <w:color w:val="000000" w:themeColor="text1"/>
              </w:rPr>
            </w:pPr>
            <w:r>
              <w:rPr>
                <w:b/>
                <w:color w:val="000000" w:themeColor="text1"/>
              </w:rPr>
              <w:t>Očistite svoje ogrevanje</w:t>
            </w:r>
          </w:p>
        </w:tc>
      </w:tr>
      <w:tr w:rsidR="00046A23" w:rsidRPr="00BF58CE" w14:paraId="13917C63" w14:textId="77777777" w:rsidTr="004C6886">
        <w:trPr>
          <w:trHeight w:val="300"/>
        </w:trPr>
        <w:tc>
          <w:tcPr>
            <w:tcW w:w="3261" w:type="dxa"/>
            <w:tcBorders>
              <w:top w:val="double" w:sz="4" w:space="0" w:color="FFFFFF" w:themeColor="background1"/>
              <w:right w:val="single" w:sz="4" w:space="0" w:color="FFFFFF" w:themeColor="background1"/>
            </w:tcBorders>
            <w:shd w:val="clear" w:color="auto" w:fill="F2F2F2" w:themeFill="background1" w:themeFillShade="F2"/>
          </w:tcPr>
          <w:p w14:paraId="60E8F822" w14:textId="77777777" w:rsidR="00046A23" w:rsidRPr="00BF58CE" w:rsidRDefault="00046A23" w:rsidP="004C6886">
            <w:pPr>
              <w:jc w:val="center"/>
            </w:pPr>
            <w:r>
              <w:t>Prvi korak k vsakemu razstrupljanju je jasno razumevanje vašega sistema: viri ogrevanja v vašem mestu, povpraševanje po ogrevanju in možne alternative.</w:t>
            </w:r>
          </w:p>
          <w:p w14:paraId="6484289C" w14:textId="77777777" w:rsidR="00046A23" w:rsidRPr="00BF58CE" w:rsidRDefault="00046A23" w:rsidP="004C6886">
            <w:pPr>
              <w:jc w:val="center"/>
            </w:pPr>
            <w:r>
              <w:t>S celovitim kartiranjem in načrtovanjem prepoznajte potenciale za razogljičenje virov ogrevanja in zmanjšanje povpraševanja ter morebitno širitev ali uvedbo kolektivnih omrežij daljinskega ogrevanja.</w:t>
            </w:r>
          </w:p>
        </w:tc>
        <w:tc>
          <w:tcPr>
            <w:tcW w:w="3543" w:type="dxa"/>
            <w:tcBorders>
              <w:top w:val="double" w:sz="4" w:space="0" w:color="FFFFFF" w:themeColor="background1"/>
              <w:left w:val="single" w:sz="4" w:space="0" w:color="FFFFFF" w:themeColor="background1"/>
            </w:tcBorders>
            <w:shd w:val="clear" w:color="auto" w:fill="F2F2F2" w:themeFill="background1" w:themeFillShade="F2"/>
          </w:tcPr>
          <w:p w14:paraId="3D16D6F8" w14:textId="77777777" w:rsidR="00046A23" w:rsidRPr="00BF58CE" w:rsidRDefault="00046A23" w:rsidP="004C6886">
            <w:pPr>
              <w:jc w:val="center"/>
            </w:pPr>
            <w:r>
              <w:t>Za učinkovitejše razstrupljanje, ki v velikem obsegu zmanjšuje toksine, povezane z ogrevanjem, razmislite o pristopu v celotnem mestu. To pomeni sprejetje rešitev razogljičenja za kolektivno daljinsko ogrevanje (DHC).</w:t>
            </w:r>
          </w:p>
          <w:p w14:paraId="3041A9F5" w14:textId="77777777" w:rsidR="00046A23" w:rsidRPr="00BF58CE" w:rsidRDefault="00046A23" w:rsidP="004C6886">
            <w:pPr>
              <w:jc w:val="center"/>
            </w:pPr>
            <w:r>
              <w:t>Širitev, razvoj in obnova DHC v gosto naseljenih mestnih predelih je najučinkovitejši in stroškovno učinkovit način za doseganje obsežne uporabe energije z nizkimi emisijami ogljika in izboljšanje kakovosti zraka ob zagotavljanju energetske varnosti.</w:t>
            </w:r>
          </w:p>
        </w:tc>
        <w:tc>
          <w:tcPr>
            <w:tcW w:w="3105" w:type="dxa"/>
            <w:tcBorders>
              <w:top w:val="double" w:sz="4" w:space="0" w:color="FFFFFF" w:themeColor="background1"/>
              <w:left w:val="single" w:sz="4" w:space="0" w:color="FFFFFF" w:themeColor="background1"/>
            </w:tcBorders>
            <w:shd w:val="clear" w:color="auto" w:fill="F2F2F2" w:themeFill="background1" w:themeFillShade="F2"/>
          </w:tcPr>
          <w:p w14:paraId="6221E8E1" w14:textId="77777777" w:rsidR="00046A23" w:rsidRPr="00BF58CE" w:rsidRDefault="00046A23" w:rsidP="004C6886">
            <w:pPr>
              <w:jc w:val="center"/>
            </w:pPr>
            <w:r>
              <w:t>Pomladite ogrevalni sistem svojega mesta tako, da svoja omrežja daljinskega ogrevanja napajate s čistimi, zdravimi viri ogrevanja, ki so najbolj prilagojeni vašemu področju.</w:t>
            </w:r>
          </w:p>
          <w:p w14:paraId="49EFE784" w14:textId="77777777" w:rsidR="00046A23" w:rsidRPr="00BF58CE" w:rsidRDefault="00046A23" w:rsidP="004C6886">
            <w:pPr>
              <w:jc w:val="center"/>
            </w:pPr>
            <w:r>
              <w:t>Geotermalna energija, sončna toplota in velike toplotne črpalke na obnovljivo energijo so odlični viri za pomladitev sistema ogrevanja vašega mesta.</w:t>
            </w:r>
          </w:p>
        </w:tc>
      </w:tr>
    </w:tbl>
    <w:p w14:paraId="4F5D95BD" w14:textId="77777777" w:rsidR="00046A23" w:rsidRPr="00374165" w:rsidRDefault="00046A23" w:rsidP="00046A23"/>
    <w:p w14:paraId="534AEC3F" w14:textId="12160284" w:rsidR="005A2121" w:rsidRDefault="005A2121" w:rsidP="005A2121">
      <w:pPr>
        <w:pStyle w:val="Heading2"/>
      </w:pPr>
      <w:r>
        <w:t>Kakšno je razstrupljanje ogrevanja v vašem mestu?</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F2F2" w:themeFill="background1" w:themeFillShade="F2"/>
        <w:tblCellMar>
          <w:top w:w="227" w:type="dxa"/>
        </w:tblCellMar>
        <w:tblLook w:val="04A0" w:firstRow="1" w:lastRow="0" w:firstColumn="1" w:lastColumn="0" w:noHBand="0" w:noVBand="1"/>
      </w:tblPr>
      <w:tblGrid>
        <w:gridCol w:w="3005"/>
        <w:gridCol w:w="3005"/>
        <w:gridCol w:w="3006"/>
      </w:tblGrid>
      <w:tr w:rsidR="005A2121" w14:paraId="335BD7CB" w14:textId="77777777" w:rsidTr="005A2121">
        <w:tc>
          <w:tcPr>
            <w:tcW w:w="9016" w:type="dxa"/>
            <w:gridSpan w:val="3"/>
            <w:shd w:val="clear" w:color="auto" w:fill="F2F2F2" w:themeFill="background1" w:themeFillShade="F2"/>
          </w:tcPr>
          <w:p w14:paraId="2ACA70F3" w14:textId="6CA8D214" w:rsidR="005A2121" w:rsidRPr="005A2121" w:rsidRDefault="005A2121" w:rsidP="005A2121">
            <w:pPr>
              <w:jc w:val="center"/>
              <w:rPr>
                <w:b/>
                <w:bCs/>
              </w:rPr>
            </w:pPr>
            <w:r>
              <w:rPr>
                <w:b/>
              </w:rPr>
              <w:t>Ustvarite kombinacijo za razstrupljanje ogrevanja svojega mesta.</w:t>
            </w:r>
          </w:p>
        </w:tc>
      </w:tr>
      <w:tr w:rsidR="005A2121" w14:paraId="26E0ABB6" w14:textId="77777777" w:rsidTr="005A2121">
        <w:tc>
          <w:tcPr>
            <w:tcW w:w="3005" w:type="dxa"/>
            <w:shd w:val="clear" w:color="auto" w:fill="F2F2F2" w:themeFill="background1" w:themeFillShade="F2"/>
          </w:tcPr>
          <w:p w14:paraId="07F3CBAF" w14:textId="77777777" w:rsidR="005A2121" w:rsidRDefault="005A2121" w:rsidP="005A2121">
            <w:r>
              <w:t>Osnove za zdravo ogrevanje in hlajenje</w:t>
            </w:r>
          </w:p>
          <w:p w14:paraId="7510CFF9" w14:textId="77777777" w:rsidR="005A2121" w:rsidRDefault="005A2121" w:rsidP="005A2121">
            <w:pPr>
              <w:pStyle w:val="ListParagraph"/>
              <w:numPr>
                <w:ilvl w:val="0"/>
                <w:numId w:val="7"/>
              </w:numPr>
            </w:pPr>
            <w:r>
              <w:t>Daljinsko ogrevanje</w:t>
            </w:r>
          </w:p>
          <w:p w14:paraId="3EA3130D" w14:textId="77777777" w:rsidR="005A2121" w:rsidRDefault="005A2121" w:rsidP="005A2121">
            <w:pPr>
              <w:pStyle w:val="ListParagraph"/>
              <w:numPr>
                <w:ilvl w:val="0"/>
                <w:numId w:val="7"/>
              </w:numPr>
            </w:pPr>
            <w:r>
              <w:t>Daljinsko hlajenje</w:t>
            </w:r>
          </w:p>
          <w:p w14:paraId="65726574" w14:textId="09F685FA" w:rsidR="005A2121" w:rsidRPr="005A2121" w:rsidRDefault="005A2121" w:rsidP="005A2121">
            <w:pPr>
              <w:pStyle w:val="ListParagraph"/>
              <w:numPr>
                <w:ilvl w:val="0"/>
                <w:numId w:val="7"/>
              </w:numPr>
            </w:pPr>
            <w:r>
              <w:t>Toplotne črpalke</w:t>
            </w:r>
          </w:p>
        </w:tc>
        <w:tc>
          <w:tcPr>
            <w:tcW w:w="3005" w:type="dxa"/>
            <w:shd w:val="clear" w:color="auto" w:fill="F2F2F2" w:themeFill="background1" w:themeFillShade="F2"/>
          </w:tcPr>
          <w:p w14:paraId="7DA01504" w14:textId="77777777" w:rsidR="005A2121" w:rsidRDefault="005A2121" w:rsidP="005A2121">
            <w:r>
              <w:t>Sestavine za zdravo ogrevanje in hlajenje</w:t>
            </w:r>
          </w:p>
          <w:p w14:paraId="1DFA75B4" w14:textId="46E59352" w:rsidR="005A2121" w:rsidRDefault="005A2121" w:rsidP="005A2121">
            <w:pPr>
              <w:pStyle w:val="ListParagraph"/>
              <w:numPr>
                <w:ilvl w:val="0"/>
                <w:numId w:val="8"/>
              </w:numPr>
            </w:pPr>
            <w:r>
              <w:t>Geotermaln</w:t>
            </w:r>
            <w:r w:rsidR="00374165">
              <w:t>a energija</w:t>
            </w:r>
          </w:p>
          <w:p w14:paraId="5F015F28" w14:textId="77777777" w:rsidR="005A2121" w:rsidRDefault="005A2121" w:rsidP="005A2121">
            <w:pPr>
              <w:pStyle w:val="ListParagraph"/>
              <w:numPr>
                <w:ilvl w:val="0"/>
                <w:numId w:val="8"/>
              </w:numPr>
            </w:pPr>
            <w:r>
              <w:t>Solarna toplota</w:t>
            </w:r>
          </w:p>
          <w:p w14:paraId="4D8376CA" w14:textId="77777777" w:rsidR="005A2121" w:rsidRDefault="005A2121" w:rsidP="005A2121">
            <w:pPr>
              <w:pStyle w:val="ListParagraph"/>
              <w:numPr>
                <w:ilvl w:val="0"/>
                <w:numId w:val="8"/>
              </w:numPr>
            </w:pPr>
            <w:r>
              <w:t>Odpadna toplota</w:t>
            </w:r>
          </w:p>
          <w:p w14:paraId="07134E01" w14:textId="77777777" w:rsidR="005A2121" w:rsidRDefault="005A2121" w:rsidP="005A2121">
            <w:pPr>
              <w:pStyle w:val="ListParagraph"/>
              <w:numPr>
                <w:ilvl w:val="0"/>
                <w:numId w:val="8"/>
              </w:numPr>
            </w:pPr>
            <w:r>
              <w:t>Zračni vir</w:t>
            </w:r>
          </w:p>
          <w:p w14:paraId="70AB03C1" w14:textId="2458446A" w:rsidR="005A2121" w:rsidRPr="005A2121" w:rsidRDefault="005A2121" w:rsidP="005A2121">
            <w:pPr>
              <w:pStyle w:val="ListParagraph"/>
              <w:numPr>
                <w:ilvl w:val="0"/>
                <w:numId w:val="8"/>
              </w:numPr>
            </w:pPr>
            <w:r>
              <w:t>Vodni vir</w:t>
            </w:r>
          </w:p>
        </w:tc>
        <w:tc>
          <w:tcPr>
            <w:tcW w:w="3006" w:type="dxa"/>
            <w:shd w:val="clear" w:color="auto" w:fill="F2F2F2" w:themeFill="background1" w:themeFillShade="F2"/>
          </w:tcPr>
          <w:p w14:paraId="79E07C0B" w14:textId="77777777" w:rsidR="005A2121" w:rsidRDefault="005A2121" w:rsidP="005A2121">
            <w:r>
              <w:t>Dodatki</w:t>
            </w:r>
          </w:p>
          <w:p w14:paraId="5D1540AA" w14:textId="77777777" w:rsidR="005A2121" w:rsidRDefault="005A2121" w:rsidP="005A2121">
            <w:pPr>
              <w:pStyle w:val="ListParagraph"/>
              <w:numPr>
                <w:ilvl w:val="0"/>
                <w:numId w:val="8"/>
              </w:numPr>
            </w:pPr>
            <w:r>
              <w:t>Biomasa</w:t>
            </w:r>
          </w:p>
          <w:p w14:paraId="6BBC038A" w14:textId="24333F6F" w:rsidR="005A2121" w:rsidRPr="005A2121" w:rsidRDefault="005A2121" w:rsidP="005A2121">
            <w:pPr>
              <w:pStyle w:val="ListParagraph"/>
              <w:numPr>
                <w:ilvl w:val="0"/>
                <w:numId w:val="8"/>
              </w:numPr>
            </w:pPr>
            <w:r>
              <w:t>Bioplin</w:t>
            </w:r>
          </w:p>
        </w:tc>
      </w:tr>
    </w:tbl>
    <w:p w14:paraId="54466134" w14:textId="77777777" w:rsidR="00046A23" w:rsidRDefault="00046A23" w:rsidP="00046A23">
      <w:pPr>
        <w:rPr>
          <w:lang w:val="en-US"/>
        </w:rPr>
      </w:pPr>
    </w:p>
    <w:p w14:paraId="2B0BF729" w14:textId="77777777" w:rsidR="00046A23" w:rsidRPr="00516C9B" w:rsidRDefault="00046A23" w:rsidP="00046A23">
      <w:pPr>
        <w:pStyle w:val="Heading1"/>
      </w:pPr>
      <w:r>
        <w:t xml:space="preserve">Sporočilo </w:t>
      </w:r>
      <w:r>
        <w:rPr>
          <w:b w:val="0"/>
        </w:rPr>
        <w:t>3. steber</w:t>
      </w:r>
    </w:p>
    <w:p w14:paraId="0515AF9F" w14:textId="77777777" w:rsidR="00046A23" w:rsidRPr="00046A23" w:rsidRDefault="00046A23" w:rsidP="00046A23">
      <w:pPr>
        <w:pStyle w:val="Heading2"/>
      </w:pPr>
      <w:r>
        <w:t>Kaj mesta potrebujejo za razstrupljanje ogrevanja?</w:t>
      </w:r>
    </w:p>
    <w:p w14:paraId="7B2C8FED" w14:textId="12FF8809" w:rsidR="0090324F" w:rsidRDefault="0090324F" w:rsidP="0090324F">
      <w:r>
        <w:t xml:space="preserve">Na žalost se mesta po vsej EU trenutno borijo z neugodnimi razmerami, da bi uspešno razstrupila svoje ogrevanje. </w:t>
      </w:r>
      <w:hyperlink r:id="rId14" w:tgtFrame="_blank" w:history="1">
        <w:r>
          <w:rPr>
            <w:rStyle w:val="Hyperlink"/>
          </w:rPr>
          <w:t>Sledilnik EU</w:t>
        </w:r>
      </w:hyperlink>
      <w:r>
        <w:t>, ki ocenjuje trenutno stanje lokalnega ogrevanja in hlajenja v državah članicah EU, poudarja, da večina držav nima ustreznih zakonodajnih in podpornih okvirov, da bi občine lahko začele s tem prvim in bistvenim korakom njihovega razstrupljanja: načrtom ogrevanja.  </w:t>
      </w:r>
    </w:p>
    <w:p w14:paraId="21AFB5A7" w14:textId="36C6500A" w:rsidR="00EA1CAB" w:rsidRDefault="00046A23" w:rsidP="0090324F">
      <w:r>
        <w:t xml:space="preserve">Za uspešno razstrupljanje ogrevanja mest (#CitiesHeatDetox) morajo mesta izkoristiti različne razsežnosti dobrega počutja za celostno in učinkovito razstrupljanje. </w:t>
      </w:r>
    </w:p>
    <w:tbl>
      <w:tblPr>
        <w:tblStyle w:val="TableGrid"/>
        <w:tblW w:w="0" w:type="auto"/>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3005"/>
        <w:gridCol w:w="3005"/>
        <w:gridCol w:w="3006"/>
      </w:tblGrid>
      <w:tr w:rsidR="00EA1CAB" w14:paraId="0605387D" w14:textId="77777777" w:rsidTr="00337A76">
        <w:tc>
          <w:tcPr>
            <w:tcW w:w="3005" w:type="dxa"/>
            <w:shd w:val="clear" w:color="auto" w:fill="F2F2F2" w:themeFill="background1" w:themeFillShade="F2"/>
          </w:tcPr>
          <w:p w14:paraId="57A324DE" w14:textId="77777777" w:rsidR="00337A76" w:rsidRDefault="00337A76" w:rsidP="00EA1CAB">
            <w:pPr>
              <w:rPr>
                <w:b/>
                <w:bCs/>
              </w:rPr>
            </w:pPr>
          </w:p>
          <w:p w14:paraId="4905ED69" w14:textId="77777777" w:rsidR="008C1A99" w:rsidRDefault="008C1A99" w:rsidP="00EA1CAB">
            <w:pPr>
              <w:rPr>
                <w:b/>
                <w:bCs/>
              </w:rPr>
            </w:pPr>
            <w:r>
              <w:rPr>
                <w:b/>
              </w:rPr>
              <w:t xml:space="preserve">DOSTOP DO PODATKOV </w:t>
            </w:r>
          </w:p>
          <w:p w14:paraId="78A32C1B" w14:textId="6A17D3AE" w:rsidR="00EA1CAB" w:rsidRDefault="008C1A99" w:rsidP="00EA1CAB">
            <w:pPr>
              <w:rPr>
                <w:b/>
                <w:bCs/>
              </w:rPr>
            </w:pPr>
            <w:r>
              <w:rPr>
                <w:b/>
              </w:rPr>
              <w:t>Intelektualno dobro počutje</w:t>
            </w:r>
          </w:p>
          <w:p w14:paraId="22E9CC6E" w14:textId="4CA0FCC7" w:rsidR="008748DB" w:rsidRPr="008748DB" w:rsidRDefault="008748DB" w:rsidP="00EA1CAB">
            <w:pPr>
              <w:rPr>
                <w:i/>
                <w:iCs/>
              </w:rPr>
            </w:pPr>
            <w:r>
              <w:rPr>
                <w:i/>
              </w:rPr>
              <w:t>Občutek duševne in ustvarjalne angažiranosti.</w:t>
            </w:r>
          </w:p>
          <w:p w14:paraId="637FB220" w14:textId="5E1EA0B7" w:rsidR="00EA1CAB" w:rsidRDefault="008748DB" w:rsidP="00EA1CAB">
            <w:r>
              <w:rPr>
                <w:rFonts w:ascii="Source Sans Pro" w:hAnsi="Source Sans Pro"/>
                <w:color w:val="000000" w:themeColor="text1"/>
              </w:rPr>
              <w:t>Dostop do zbirke podatkov o obstoječem stavbnem fondu za občinsko načrtovanje in določanje con ogrevanja</w:t>
            </w:r>
          </w:p>
        </w:tc>
        <w:tc>
          <w:tcPr>
            <w:tcW w:w="3005" w:type="dxa"/>
            <w:shd w:val="clear" w:color="auto" w:fill="F2F2F2" w:themeFill="background1" w:themeFillShade="F2"/>
          </w:tcPr>
          <w:p w14:paraId="7307D429" w14:textId="77777777" w:rsidR="00337A76" w:rsidRDefault="00337A76" w:rsidP="00EA1CAB">
            <w:pPr>
              <w:rPr>
                <w:b/>
                <w:bCs/>
              </w:rPr>
            </w:pPr>
          </w:p>
          <w:p w14:paraId="7A5B4DE7" w14:textId="77777777" w:rsidR="008C1A99" w:rsidRDefault="008C1A99" w:rsidP="00EA1CAB">
            <w:pPr>
              <w:rPr>
                <w:b/>
                <w:bCs/>
              </w:rPr>
            </w:pPr>
            <w:r>
              <w:rPr>
                <w:b/>
              </w:rPr>
              <w:t xml:space="preserve">OBČINSKA SREDSTVA </w:t>
            </w:r>
          </w:p>
          <w:p w14:paraId="797285EC" w14:textId="3E09500B" w:rsidR="00EA1CAB" w:rsidRDefault="008C1A99" w:rsidP="00EA1CAB">
            <w:pPr>
              <w:rPr>
                <w:b/>
                <w:bCs/>
              </w:rPr>
            </w:pPr>
            <w:r>
              <w:rPr>
                <w:b/>
              </w:rPr>
              <w:t>Fizično dobro počutje</w:t>
            </w:r>
          </w:p>
          <w:p w14:paraId="3EE44447" w14:textId="513F2091" w:rsidR="008748DB" w:rsidRPr="008748DB" w:rsidRDefault="0090324F" w:rsidP="00EA1CAB">
            <w:pPr>
              <w:rPr>
                <w:i/>
                <w:iCs/>
              </w:rPr>
            </w:pPr>
            <w:r>
              <w:rPr>
                <w:i/>
              </w:rPr>
              <w:t>Vzdrževanje zdrave in uravnotežene kakovosti življenja.</w:t>
            </w:r>
          </w:p>
          <w:p w14:paraId="73896F38" w14:textId="77777777" w:rsidR="00EA1CAB" w:rsidRDefault="00EA1CAB" w:rsidP="00EA1CAB">
            <w:r>
              <w:t>Lokalne zmogljivosti in osebje ter dolgoročna finančna podpora za izvajanje načrtovanja ogrevanja, usposabljanje novih strokovnjakov in razvoj nove infrastrukture, energetsko svetovanje državljanom, uveljavljanje zakonov itd.</w:t>
            </w:r>
          </w:p>
          <w:p w14:paraId="10C729D5" w14:textId="77777777" w:rsidR="00EA1CAB" w:rsidRDefault="00EA1CAB" w:rsidP="00EA1CAB">
            <w:r>
              <w:t>#LocalStaff4Climate</w:t>
            </w:r>
          </w:p>
          <w:p w14:paraId="34E15BAE" w14:textId="3FEA0C8B" w:rsidR="008C1A99" w:rsidRDefault="008C1A99" w:rsidP="00EA1CAB">
            <w:r>
              <w:t>#LocalStaff4Heat</w:t>
            </w:r>
          </w:p>
        </w:tc>
        <w:tc>
          <w:tcPr>
            <w:tcW w:w="3006" w:type="dxa"/>
            <w:shd w:val="clear" w:color="auto" w:fill="F2F2F2" w:themeFill="background1" w:themeFillShade="F2"/>
          </w:tcPr>
          <w:p w14:paraId="0D1576DE" w14:textId="77777777" w:rsidR="00337A76" w:rsidRDefault="00337A76" w:rsidP="00EA1CAB">
            <w:pPr>
              <w:rPr>
                <w:b/>
                <w:bCs/>
              </w:rPr>
            </w:pPr>
          </w:p>
          <w:p w14:paraId="66C9FB0E" w14:textId="77777777" w:rsidR="008C1A99" w:rsidRDefault="008C1A99" w:rsidP="00EA1CAB">
            <w:pPr>
              <w:rPr>
                <w:b/>
                <w:bCs/>
              </w:rPr>
            </w:pPr>
            <w:r>
              <w:rPr>
                <w:b/>
              </w:rPr>
              <w:t>UGODEN PRAVNI OKVIR</w:t>
            </w:r>
          </w:p>
          <w:p w14:paraId="4BBA5E36" w14:textId="6C8ED83D" w:rsidR="00EA1CAB" w:rsidRDefault="008C1A99" w:rsidP="00EA1CAB">
            <w:pPr>
              <w:rPr>
                <w:b/>
                <w:bCs/>
              </w:rPr>
            </w:pPr>
            <w:r>
              <w:rPr>
                <w:b/>
              </w:rPr>
              <w:t>Okoljsko dobro počutje</w:t>
            </w:r>
          </w:p>
          <w:p w14:paraId="3BB589F5" w14:textId="13A0E34E" w:rsidR="008748DB" w:rsidRPr="008748DB" w:rsidRDefault="008748DB" w:rsidP="00EA1CAB">
            <w:pPr>
              <w:rPr>
                <w:i/>
                <w:iCs/>
              </w:rPr>
            </w:pPr>
            <w:r>
              <w:rPr>
                <w:i/>
              </w:rPr>
              <w:t xml:space="preserve">Živeti v varnem in udobnem okolju in skupnosti. </w:t>
            </w:r>
          </w:p>
          <w:p w14:paraId="47BC69C6" w14:textId="0673370D" w:rsidR="00EA1CAB" w:rsidRPr="00EA1CAB" w:rsidRDefault="00EA1CAB" w:rsidP="00EA1CAB">
            <w:r>
              <w:t>Pravne možnosti za uveljavitev energetskega določanja con in načrtovanja ogrevanja, kot je obveznost priključitve na daljinsko ogrevanje</w:t>
            </w:r>
          </w:p>
          <w:p w14:paraId="2232B017" w14:textId="1D4F4E15" w:rsidR="00EA1CAB" w:rsidRDefault="00EA1CAB" w:rsidP="00EA1CAB">
            <w:r>
              <w:t>Omejitev ali prepoved kotlov na fosilna goriva, podporna zakonodaja za zmanjšanje povpraševanja po plinu</w:t>
            </w:r>
          </w:p>
          <w:p w14:paraId="0D9A300F" w14:textId="77777777" w:rsidR="00EA1CAB" w:rsidRPr="00EA1CAB" w:rsidRDefault="00EA1CAB" w:rsidP="00EA1CAB">
            <w:r>
              <w:lastRenderedPageBreak/>
              <w:t>Odprava obveznosti priključitve stavb na plinovodno omrežje</w:t>
            </w:r>
          </w:p>
          <w:p w14:paraId="4486E4D2" w14:textId="49B6B70D" w:rsidR="00EA1CAB" w:rsidRPr="00EA1CAB" w:rsidRDefault="00EA1CAB" w:rsidP="0090324F">
            <w:r>
              <w:t>Odstranitev pravnih ovir za izkoriščanje lokalnih potencialov ogrevanja</w:t>
            </w:r>
          </w:p>
        </w:tc>
      </w:tr>
      <w:tr w:rsidR="00EA1CAB" w14:paraId="616DD41E" w14:textId="77777777" w:rsidTr="00337A76">
        <w:tc>
          <w:tcPr>
            <w:tcW w:w="3005" w:type="dxa"/>
            <w:shd w:val="clear" w:color="auto" w:fill="F2F2F2" w:themeFill="background1" w:themeFillShade="F2"/>
          </w:tcPr>
          <w:p w14:paraId="676000D0" w14:textId="77777777" w:rsidR="00337A76" w:rsidRDefault="00337A76" w:rsidP="008748DB">
            <w:pPr>
              <w:rPr>
                <w:b/>
                <w:bCs/>
              </w:rPr>
            </w:pPr>
          </w:p>
          <w:p w14:paraId="0D64842F" w14:textId="77777777" w:rsidR="008C1A99" w:rsidRDefault="008C1A99" w:rsidP="008748DB">
            <w:pPr>
              <w:rPr>
                <w:b/>
                <w:bCs/>
              </w:rPr>
            </w:pPr>
            <w:r>
              <w:rPr>
                <w:b/>
              </w:rPr>
              <w:t xml:space="preserve">TEHNOLOŠKA JASNOST </w:t>
            </w:r>
          </w:p>
          <w:p w14:paraId="485F492E" w14:textId="04FEBAC6" w:rsidR="008748DB" w:rsidRDefault="008C1A99" w:rsidP="008748DB">
            <w:pPr>
              <w:rPr>
                <w:b/>
                <w:bCs/>
              </w:rPr>
            </w:pPr>
            <w:r>
              <w:rPr>
                <w:b/>
              </w:rPr>
              <w:t xml:space="preserve">Duhovno blagostanje </w:t>
            </w:r>
          </w:p>
          <w:p w14:paraId="591360CC" w14:textId="1F7C8C59" w:rsidR="008748DB" w:rsidRPr="008748DB" w:rsidRDefault="008748DB" w:rsidP="008748DB">
            <w:pPr>
              <w:rPr>
                <w:b/>
                <w:bCs/>
              </w:rPr>
            </w:pPr>
            <w:r>
              <w:rPr>
                <w:i/>
              </w:rPr>
              <w:t>Imeti namen in občutek samozavedanja.</w:t>
            </w:r>
          </w:p>
          <w:p w14:paraId="72E95A49" w14:textId="77777777" w:rsidR="00EA1CAB" w:rsidRPr="00EA1CAB" w:rsidRDefault="00EA1CAB" w:rsidP="00EA1CAB">
            <w:r>
              <w:t>Jasnost glede sistemov ogrevanja, časovnic in diferenciacije subvencij, za vzpostavitev varnosti naložb za lastnike podjetij, komunalne službe itd.</w:t>
            </w:r>
          </w:p>
          <w:p w14:paraId="1154D1FA" w14:textId="77777777" w:rsidR="00EA1CAB" w:rsidRPr="00374165" w:rsidRDefault="00EA1CAB" w:rsidP="00EA1CAB"/>
        </w:tc>
        <w:tc>
          <w:tcPr>
            <w:tcW w:w="3005" w:type="dxa"/>
            <w:shd w:val="clear" w:color="auto" w:fill="F2F2F2" w:themeFill="background1" w:themeFillShade="F2"/>
          </w:tcPr>
          <w:p w14:paraId="0DC20BE3" w14:textId="77777777" w:rsidR="00337A76" w:rsidRDefault="00337A76" w:rsidP="00EA1CAB">
            <w:pPr>
              <w:rPr>
                <w:b/>
                <w:bCs/>
              </w:rPr>
            </w:pPr>
          </w:p>
          <w:p w14:paraId="7C6E9787" w14:textId="77777777" w:rsidR="008C1A99" w:rsidRDefault="008C1A99" w:rsidP="00EA1CAB">
            <w:pPr>
              <w:rPr>
                <w:b/>
                <w:bCs/>
              </w:rPr>
            </w:pPr>
            <w:r>
              <w:rPr>
                <w:b/>
              </w:rPr>
              <w:t xml:space="preserve">SPODBUDE IN SUBVENCIJE </w:t>
            </w:r>
          </w:p>
          <w:p w14:paraId="427D77B9" w14:textId="7A005E11" w:rsidR="00EA1CAB" w:rsidRDefault="008C1A99" w:rsidP="00EA1CAB">
            <w:pPr>
              <w:rPr>
                <w:b/>
                <w:bCs/>
              </w:rPr>
            </w:pPr>
            <w:r>
              <w:rPr>
                <w:b/>
              </w:rPr>
              <w:t>Finančno blagostanje</w:t>
            </w:r>
          </w:p>
          <w:p w14:paraId="3E403FD1" w14:textId="17830296" w:rsidR="008748DB" w:rsidRPr="008748DB" w:rsidRDefault="008748DB" w:rsidP="008748DB">
            <w:pPr>
              <w:rPr>
                <w:i/>
                <w:iCs/>
              </w:rPr>
            </w:pPr>
            <w:r>
              <w:rPr>
                <w:i/>
              </w:rPr>
              <w:t>Imeti finančno stabilnost in predvidevanje.</w:t>
            </w:r>
          </w:p>
          <w:p w14:paraId="5CD8BE5F" w14:textId="77777777" w:rsidR="00EA1CAB" w:rsidRDefault="00EA1CAB" w:rsidP="00EA1CAB">
            <w:r>
              <w:t>Ekonomske spodbude: cene, davki in subvencije za ublažitev investicijskih stroškov</w:t>
            </w:r>
          </w:p>
          <w:p w14:paraId="037F6E42" w14:textId="2F81C653" w:rsidR="00473389" w:rsidRPr="00473389" w:rsidRDefault="00473389" w:rsidP="00473389">
            <w:r>
              <w:t>Spodbude in finančna podpora za izkoriščanje lokalnega potenciala ogrevanja </w:t>
            </w:r>
          </w:p>
          <w:p w14:paraId="7E0830FE" w14:textId="071C3933" w:rsidR="00EA1CAB" w:rsidRPr="00EA1CAB" w:rsidRDefault="00473389" w:rsidP="00337A76">
            <w:r>
              <w:t>Spodbujanje menjave sistemov ogrevanja v kombinaciji z obnovo</w:t>
            </w:r>
          </w:p>
        </w:tc>
        <w:tc>
          <w:tcPr>
            <w:tcW w:w="3006" w:type="dxa"/>
            <w:shd w:val="clear" w:color="auto" w:fill="F2F2F2" w:themeFill="background1" w:themeFillShade="F2"/>
          </w:tcPr>
          <w:p w14:paraId="2DD5D859" w14:textId="77777777" w:rsidR="00337A76" w:rsidRDefault="00337A76" w:rsidP="00EA1CAB">
            <w:pPr>
              <w:rPr>
                <w:b/>
                <w:bCs/>
              </w:rPr>
            </w:pPr>
          </w:p>
          <w:p w14:paraId="2CFAF64C" w14:textId="77777777" w:rsidR="008C1A99" w:rsidRDefault="008C1A99" w:rsidP="00EA1CAB">
            <w:pPr>
              <w:rPr>
                <w:b/>
                <w:bCs/>
              </w:rPr>
            </w:pPr>
            <w:r>
              <w:rPr>
                <w:b/>
              </w:rPr>
              <w:t xml:space="preserve">ZADRUŽNI PRAVNI EKOSISTEM </w:t>
            </w:r>
          </w:p>
          <w:p w14:paraId="1F70F7B6" w14:textId="12B4E8BE" w:rsidR="00EA1CAB" w:rsidRDefault="008C1A99" w:rsidP="00EA1CAB">
            <w:pPr>
              <w:rPr>
                <w:b/>
                <w:bCs/>
              </w:rPr>
            </w:pPr>
            <w:r>
              <w:rPr>
                <w:b/>
              </w:rPr>
              <w:t>Socialno blagostanje</w:t>
            </w:r>
          </w:p>
          <w:p w14:paraId="54C4808E" w14:textId="1D647106" w:rsidR="008748DB" w:rsidRPr="008748DB" w:rsidRDefault="008748DB" w:rsidP="008748DB">
            <w:pPr>
              <w:rPr>
                <w:i/>
                <w:iCs/>
              </w:rPr>
            </w:pPr>
            <w:r>
              <w:rPr>
                <w:i/>
              </w:rPr>
              <w:t>Občutek povezanosti in negovanje pomembnih odnosov.</w:t>
            </w:r>
          </w:p>
          <w:p w14:paraId="24FE4C07" w14:textId="634D3C79" w:rsidR="00EA1CAB" w:rsidRDefault="00EA1CAB" w:rsidP="00EA1CAB">
            <w:r>
              <w:t>Spodbude in jasne koristi za državljane, da se priključijo na daljinsko ogrevanje, kjer je na voljo, in sodelujejo pri prehodu ogrevanja</w:t>
            </w:r>
          </w:p>
          <w:p w14:paraId="1B4C83ED" w14:textId="66DAB203" w:rsidR="00EA1CAB" w:rsidRPr="00EA1CAB" w:rsidRDefault="00EA1CAB" w:rsidP="008748DB">
            <w:r>
              <w:t>Izkoriščanje podjetij za energetske storitve, od razvoja svetovalnih okenc do sodelovanja z energetskimi podjetji v lasti mest</w:t>
            </w:r>
          </w:p>
        </w:tc>
      </w:tr>
    </w:tbl>
    <w:p w14:paraId="2BBAC60C" w14:textId="77777777" w:rsidR="00EA1CAB" w:rsidRDefault="00EA1CAB" w:rsidP="00EA1CAB"/>
    <w:p w14:paraId="3B7A0271" w14:textId="77777777" w:rsidR="00046A23" w:rsidRPr="00516C9B" w:rsidRDefault="00046A23" w:rsidP="00046A23">
      <w:pPr>
        <w:pStyle w:val="Heading1"/>
      </w:pPr>
      <w:r>
        <w:t>Pozivi k dejanju</w:t>
      </w:r>
    </w:p>
    <w:tbl>
      <w:tblPr>
        <w:tblStyle w:val="TableGrid"/>
        <w:tblW w:w="9060" w:type="dxa"/>
        <w:jc w:val="center"/>
        <w:shd w:val="clear" w:color="auto" w:fill="F2F2F2" w:themeFill="background1" w:themeFillShade="F2"/>
        <w:tblLayout w:type="fixed"/>
        <w:tblCellMar>
          <w:top w:w="113" w:type="dxa"/>
          <w:bottom w:w="113" w:type="dxa"/>
        </w:tblCellMar>
        <w:tblLook w:val="06A0" w:firstRow="1" w:lastRow="0" w:firstColumn="1" w:lastColumn="0" w:noHBand="1" w:noVBand="1"/>
      </w:tblPr>
      <w:tblGrid>
        <w:gridCol w:w="4530"/>
        <w:gridCol w:w="4530"/>
      </w:tblGrid>
      <w:tr w:rsidR="00046A23" w:rsidRPr="0057788C" w14:paraId="61118D69" w14:textId="77777777" w:rsidTr="004C6886">
        <w:trPr>
          <w:trHeight w:val="300"/>
          <w:jc w:val="center"/>
        </w:trPr>
        <w:tc>
          <w:tcPr>
            <w:tcW w:w="9060" w:type="dxa"/>
            <w:gridSpan w:val="2"/>
            <w:tcBorders>
              <w:top w:val="double" w:sz="4" w:space="0" w:color="FFFFFF"/>
              <w:left w:val="double" w:sz="4" w:space="0" w:color="FFFFFF"/>
              <w:right w:val="double" w:sz="4" w:space="0" w:color="FFFFFF"/>
            </w:tcBorders>
            <w:shd w:val="clear" w:color="auto" w:fill="F2F2F2" w:themeFill="background1" w:themeFillShade="F2"/>
          </w:tcPr>
          <w:p w14:paraId="52BC8F8D" w14:textId="77777777" w:rsidR="00046A23" w:rsidRPr="0057788C" w:rsidRDefault="00046A23" w:rsidP="004C6886">
            <w:pPr>
              <w:jc w:val="center"/>
            </w:pPr>
            <w:r>
              <w:t>Povejmo jasno in glasno: zdravo ogrevanje v mestih pomeni zdravo prihodnost za Evropo!</w:t>
            </w:r>
          </w:p>
          <w:p w14:paraId="2A7A9CDA" w14:textId="77777777" w:rsidR="00046A23" w:rsidRDefault="00046A23" w:rsidP="004C6886">
            <w:pPr>
              <w:jc w:val="center"/>
              <w:rPr>
                <w:b/>
                <w:bCs/>
              </w:rPr>
            </w:pPr>
            <w:r>
              <w:rPr>
                <w:b/>
              </w:rPr>
              <w:t>Naročite se na kampanjo.</w:t>
            </w:r>
          </w:p>
          <w:p w14:paraId="68684527" w14:textId="4FF3C49B" w:rsidR="00974AED" w:rsidRPr="00974AED" w:rsidRDefault="00974AED" w:rsidP="004C6886">
            <w:pPr>
              <w:jc w:val="center"/>
              <w:rPr>
                <w:color w:val="0059AA"/>
              </w:rPr>
            </w:pPr>
            <w:r>
              <w:rPr>
                <w:color w:val="0059AA"/>
              </w:rPr>
              <w:t>Prejemajte posodobitve kampanje in priložnosti za sodelovanje.</w:t>
            </w:r>
          </w:p>
          <w:p w14:paraId="26DC00A5" w14:textId="5637A52D" w:rsidR="00974AED" w:rsidRPr="00974AED" w:rsidRDefault="00062D33" w:rsidP="004C6886">
            <w:pPr>
              <w:jc w:val="center"/>
            </w:pPr>
            <w:hyperlink r:id="rId15" w:history="1">
              <w:r>
                <w:rPr>
                  <w:rStyle w:val="Hyperlink"/>
                  <w:color w:val="0059AA"/>
                </w:rPr>
                <w:t>Povezava na spletno mesto kampanje.</w:t>
              </w:r>
            </w:hyperlink>
          </w:p>
        </w:tc>
      </w:tr>
      <w:tr w:rsidR="00046A23" w:rsidRPr="0057788C" w14:paraId="53246E1D" w14:textId="77777777" w:rsidTr="004C6886">
        <w:trPr>
          <w:trHeight w:val="300"/>
          <w:jc w:val="center"/>
        </w:trPr>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796ADC51" w14:textId="70518D06" w:rsidR="00046A23" w:rsidRPr="0057788C" w:rsidRDefault="00046A23" w:rsidP="004C6886">
            <w:pPr>
              <w:jc w:val="center"/>
            </w:pPr>
            <w:r>
              <w:t>Ste navdušeni, vendar imate težave pri razstrupljanju ogrevanja svojega mesta?</w:t>
            </w:r>
          </w:p>
          <w:p w14:paraId="3F237B7E" w14:textId="77777777" w:rsidR="00046A23" w:rsidRDefault="00046A23" w:rsidP="004C6886">
            <w:pPr>
              <w:jc w:val="center"/>
              <w:rPr>
                <w:b/>
                <w:bCs/>
              </w:rPr>
            </w:pPr>
            <w:r>
              <w:rPr>
                <w:b/>
              </w:rPr>
              <w:t>Poiščite navdih.</w:t>
            </w:r>
          </w:p>
          <w:p w14:paraId="13931434" w14:textId="789F6666" w:rsidR="00974AED" w:rsidRPr="007B2D00" w:rsidRDefault="00974AED" w:rsidP="007B2D00">
            <w:pPr>
              <w:jc w:val="center"/>
              <w:rPr>
                <w:color w:val="0059AA"/>
              </w:rPr>
            </w:pPr>
            <w:r>
              <w:rPr>
                <w:color w:val="0059AA"/>
              </w:rPr>
              <w:t xml:space="preserve">Na našem zemljevidu razstrupljanja ogrevanja. </w:t>
            </w:r>
          </w:p>
        </w:tc>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0C7ABD46" w14:textId="77777777" w:rsidR="00046A23" w:rsidRPr="0057788C" w:rsidRDefault="00046A23" w:rsidP="004C6886">
            <w:pPr>
              <w:jc w:val="center"/>
            </w:pPr>
            <w:r>
              <w:t>Ali že razstrupljate ogrevanje svojega mesta?</w:t>
            </w:r>
          </w:p>
          <w:p w14:paraId="60AB56B9" w14:textId="77777777" w:rsidR="00046A23" w:rsidRDefault="00046A23" w:rsidP="004C6886">
            <w:pPr>
              <w:jc w:val="center"/>
              <w:rPr>
                <w:b/>
                <w:bCs/>
              </w:rPr>
            </w:pPr>
            <w:r>
              <w:rPr>
                <w:b/>
              </w:rPr>
              <w:t>Predstavite svojo kombinacijo za razstrupljanje.</w:t>
            </w:r>
          </w:p>
          <w:p w14:paraId="5BBBEA9D" w14:textId="771188D2" w:rsidR="00974AED" w:rsidRPr="007B2D00" w:rsidRDefault="00974AED" w:rsidP="007B2D00">
            <w:pPr>
              <w:jc w:val="center"/>
              <w:rPr>
                <w:color w:val="0059AA"/>
              </w:rPr>
            </w:pPr>
            <w:r>
              <w:rPr>
                <w:color w:val="0059AA"/>
              </w:rPr>
              <w:t xml:space="preserve">Uporaba paketa Detox Comms. </w:t>
            </w:r>
          </w:p>
        </w:tc>
      </w:tr>
      <w:tr w:rsidR="00046A23" w:rsidRPr="0057788C" w14:paraId="50792864" w14:textId="77777777" w:rsidTr="004C6886">
        <w:trPr>
          <w:trHeight w:val="300"/>
          <w:jc w:val="center"/>
        </w:trPr>
        <w:tc>
          <w:tcPr>
            <w:tcW w:w="9060" w:type="dxa"/>
            <w:gridSpan w:val="2"/>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37A129A6" w14:textId="77777777" w:rsidR="00046A23" w:rsidRPr="0057788C" w:rsidRDefault="00046A23" w:rsidP="004C6886">
            <w:pPr>
              <w:jc w:val="center"/>
            </w:pPr>
            <w:r>
              <w:t>Kaj vaše mesto potrebuje za uspešno razstrupljanje ogrevanja mesta (#CitiesHeatDetox)?</w:t>
            </w:r>
          </w:p>
          <w:p w14:paraId="2BB2B687" w14:textId="77777777" w:rsidR="00046A23" w:rsidRDefault="00046A23" w:rsidP="004C6886">
            <w:pPr>
              <w:jc w:val="center"/>
              <w:rPr>
                <w:b/>
                <w:bCs/>
              </w:rPr>
            </w:pPr>
            <w:r>
              <w:rPr>
                <w:b/>
              </w:rPr>
              <w:t>Delite svojo zgodbo!</w:t>
            </w:r>
          </w:p>
          <w:p w14:paraId="3CC79A59" w14:textId="10CA4BC1" w:rsidR="00974AED" w:rsidRPr="007B2D00" w:rsidRDefault="0071528D" w:rsidP="007B2D00">
            <w:pPr>
              <w:jc w:val="center"/>
              <w:rPr>
                <w:color w:val="0059AA"/>
              </w:rPr>
            </w:pPr>
            <w:r>
              <w:rPr>
                <w:color w:val="0059AA"/>
              </w:rPr>
              <w:lastRenderedPageBreak/>
              <w:t xml:space="preserve">Uporaba paketa Detox Comms. </w:t>
            </w:r>
          </w:p>
        </w:tc>
      </w:tr>
    </w:tbl>
    <w:p w14:paraId="0E974FEB" w14:textId="77777777" w:rsidR="003E1EBD" w:rsidRPr="003E1EBD" w:rsidRDefault="003E1EBD" w:rsidP="00046A23">
      <w:pPr>
        <w:pStyle w:val="Heading1"/>
      </w:pPr>
    </w:p>
    <w:sectPr w:rsidR="003E1EBD" w:rsidRPr="003E1EBD" w:rsidSect="003E1EBD">
      <w:headerReference w:type="default" r:id="rId16"/>
      <w:footerReference w:type="default" r:id="rId17"/>
      <w:pgSz w:w="11906" w:h="16838"/>
      <w:pgMar w:top="1701"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E680B" w14:textId="77777777" w:rsidR="00ED38DC" w:rsidRDefault="00ED38DC" w:rsidP="00046A23">
      <w:r>
        <w:separator/>
      </w:r>
    </w:p>
  </w:endnote>
  <w:endnote w:type="continuationSeparator" w:id="0">
    <w:p w14:paraId="7800B6BF" w14:textId="77777777" w:rsidR="00ED38DC" w:rsidRDefault="00ED38DC" w:rsidP="0004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3 Light">
    <w:altName w:val="Calibri"/>
    <w:charset w:val="00"/>
    <w:family w:val="swiss"/>
    <w:pitch w:val="variable"/>
    <w:sig w:usb0="E00002FF" w:usb1="00002003" w:usb2="00000000" w:usb3="00000000" w:csb0="0000019F" w:csb1="00000000"/>
  </w:font>
  <w:font w:name="Source Sans 3 SemiBold">
    <w:altName w:val="Calibri"/>
    <w:charset w:val="00"/>
    <w:family w:val="swiss"/>
    <w:pitch w:val="variable"/>
    <w:sig w:usb0="E00002FF" w:usb1="00002003" w:usb2="00000000" w:usb3="00000000" w:csb0="0000019F" w:csb1="00000000"/>
  </w:font>
  <w:font w:name="Bourton Hand Line Bold">
    <w:altName w:val="Calibri"/>
    <w:panose1 w:val="00000000000000000000"/>
    <w:charset w:val="00"/>
    <w:family w:val="auto"/>
    <w:notTrueType/>
    <w:pitch w:val="variable"/>
    <w:sig w:usb0="A00002EF" w:usb1="00002049"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Source Sans Pro">
    <w:charset w:val="00"/>
    <w:family w:val="swiss"/>
    <w:pitch w:val="variable"/>
    <w:sig w:usb0="600002F7" w:usb1="02000001"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2AB55" w14:textId="3A83B80A" w:rsidR="00E82943" w:rsidRPr="00046A23" w:rsidRDefault="00046A23" w:rsidP="00046A23">
    <w:pPr>
      <w:pStyle w:val="Header"/>
    </w:pPr>
    <w:r>
      <w:rPr>
        <w:b/>
      </w:rPr>
      <w:t>Ključno sporočilo</w:t>
    </w:r>
    <w:r>
      <w:t xml:space="preserve"> – Kam</w:t>
    </w:r>
    <w:r w:rsidR="00374165">
      <w:t>p</w:t>
    </w:r>
    <w:r>
      <w:t>anja konvencije županov 2024–2025</w:t>
    </w:r>
    <w:r>
      <w:tab/>
    </w:r>
    <w:r>
      <w:tab/>
    </w:r>
    <w:r w:rsidR="00201747" w:rsidRPr="00201747">
      <w:rPr>
        <w:color w:val="000000" w:themeColor="text1"/>
      </w:rPr>
      <w:fldChar w:fldCharType="begin"/>
    </w:r>
    <w:r w:rsidR="00201747" w:rsidRPr="00201747">
      <w:rPr>
        <w:color w:val="000000" w:themeColor="text1"/>
      </w:rPr>
      <w:instrText xml:space="preserve"> PAGE  \* Arabic </w:instrText>
    </w:r>
    <w:r w:rsidR="00201747" w:rsidRPr="00201747">
      <w:rPr>
        <w:color w:val="000000" w:themeColor="text1"/>
      </w:rPr>
      <w:fldChar w:fldCharType="separate"/>
    </w:r>
    <w:r w:rsidR="00201747" w:rsidRPr="00201747">
      <w:rPr>
        <w:color w:val="000000" w:themeColor="text1"/>
      </w:rPr>
      <w:t>1</w:t>
    </w:r>
    <w:r w:rsidR="00201747" w:rsidRPr="00201747">
      <w:rPr>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2465DB" w14:textId="77777777" w:rsidR="00ED38DC" w:rsidRDefault="00ED38DC" w:rsidP="00046A23">
      <w:r>
        <w:separator/>
      </w:r>
    </w:p>
  </w:footnote>
  <w:footnote w:type="continuationSeparator" w:id="0">
    <w:p w14:paraId="7F99107F" w14:textId="77777777" w:rsidR="00ED38DC" w:rsidRDefault="00ED38DC" w:rsidP="00046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67CA4" w14:textId="77777777" w:rsidR="00E82943" w:rsidRPr="00E82943" w:rsidRDefault="008A1451" w:rsidP="00046A23">
    <w:pPr>
      <w:pStyle w:val="Header"/>
    </w:pPr>
    <w:r>
      <w:rPr>
        <w:noProof/>
      </w:rPr>
      <w:drawing>
        <wp:anchor distT="0" distB="0" distL="114300" distR="114300" simplePos="0" relativeHeight="251658240" behindDoc="1" locked="0" layoutInCell="1" allowOverlap="1" wp14:anchorId="71F87E33" wp14:editId="650E5633">
          <wp:simplePos x="0" y="0"/>
          <wp:positionH relativeFrom="column">
            <wp:posOffset>4937760</wp:posOffset>
          </wp:positionH>
          <wp:positionV relativeFrom="paragraph">
            <wp:posOffset>-450215</wp:posOffset>
          </wp:positionV>
          <wp:extent cx="1146175" cy="935990"/>
          <wp:effectExtent l="0" t="0" r="0" b="0"/>
          <wp:wrapNone/>
          <wp:docPr id="1749769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769602" name="Picture 1"/>
                  <pic:cNvPicPr/>
                </pic:nvPicPr>
                <pic:blipFill rotWithShape="1">
                  <a:blip r:embed="rId1">
                    <a:extLst>
                      <a:ext uri="{28A0092B-C50C-407E-A947-70E740481C1C}">
                        <a14:useLocalDpi xmlns:a14="http://schemas.microsoft.com/office/drawing/2010/main" val="0"/>
                      </a:ext>
                    </a:extLst>
                  </a:blip>
                  <a:srcRect l="-4711" t="-6535" r="4711" b="24873"/>
                  <a:stretch/>
                </pic:blipFill>
                <pic:spPr bwMode="auto">
                  <a:xfrm>
                    <a:off x="0" y="0"/>
                    <a:ext cx="1146175" cy="935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A714D"/>
    <w:multiLevelType w:val="hybridMultilevel"/>
    <w:tmpl w:val="E2FA1B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B41F4B"/>
    <w:multiLevelType w:val="multilevel"/>
    <w:tmpl w:val="72AEFC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1A4376"/>
    <w:multiLevelType w:val="hybridMultilevel"/>
    <w:tmpl w:val="9B78EA0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545454"/>
    <w:multiLevelType w:val="hybridMultilevel"/>
    <w:tmpl w:val="BFCC8C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DB6A02"/>
    <w:multiLevelType w:val="multilevel"/>
    <w:tmpl w:val="39225A0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117D31"/>
    <w:multiLevelType w:val="multilevel"/>
    <w:tmpl w:val="22D0DD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3252A0"/>
    <w:multiLevelType w:val="multilevel"/>
    <w:tmpl w:val="FF2609FE"/>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020208"/>
    <w:multiLevelType w:val="hybridMultilevel"/>
    <w:tmpl w:val="2AA0923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93175035">
    <w:abstractNumId w:val="3"/>
  </w:num>
  <w:num w:numId="2" w16cid:durableId="958955378">
    <w:abstractNumId w:val="0"/>
  </w:num>
  <w:num w:numId="3" w16cid:durableId="1746027342">
    <w:abstractNumId w:val="4"/>
  </w:num>
  <w:num w:numId="4" w16cid:durableId="1995910278">
    <w:abstractNumId w:val="5"/>
  </w:num>
  <w:num w:numId="5" w16cid:durableId="1715350884">
    <w:abstractNumId w:val="6"/>
  </w:num>
  <w:num w:numId="6" w16cid:durableId="106971956">
    <w:abstractNumId w:val="1"/>
  </w:num>
  <w:num w:numId="7" w16cid:durableId="1717771798">
    <w:abstractNumId w:val="7"/>
  </w:num>
  <w:num w:numId="8" w16cid:durableId="8474098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23"/>
    <w:rsid w:val="000359E4"/>
    <w:rsid w:val="00046A23"/>
    <w:rsid w:val="00062D33"/>
    <w:rsid w:val="000E70B5"/>
    <w:rsid w:val="001617F0"/>
    <w:rsid w:val="00161AFC"/>
    <w:rsid w:val="00166C53"/>
    <w:rsid w:val="00184976"/>
    <w:rsid w:val="00192E7A"/>
    <w:rsid w:val="00201747"/>
    <w:rsid w:val="002148E5"/>
    <w:rsid w:val="002210B7"/>
    <w:rsid w:val="002434A0"/>
    <w:rsid w:val="00270DB3"/>
    <w:rsid w:val="002770E4"/>
    <w:rsid w:val="002D2697"/>
    <w:rsid w:val="00330FF4"/>
    <w:rsid w:val="00337A76"/>
    <w:rsid w:val="00374165"/>
    <w:rsid w:val="003B1BD4"/>
    <w:rsid w:val="003E1EBD"/>
    <w:rsid w:val="00463851"/>
    <w:rsid w:val="00473389"/>
    <w:rsid w:val="004C3998"/>
    <w:rsid w:val="005058B8"/>
    <w:rsid w:val="00512F61"/>
    <w:rsid w:val="00573038"/>
    <w:rsid w:val="005A2121"/>
    <w:rsid w:val="005A7E29"/>
    <w:rsid w:val="005B43E6"/>
    <w:rsid w:val="005C74C8"/>
    <w:rsid w:val="005F1B0D"/>
    <w:rsid w:val="006609AC"/>
    <w:rsid w:val="006B441F"/>
    <w:rsid w:val="006B70EB"/>
    <w:rsid w:val="006D0942"/>
    <w:rsid w:val="0071528D"/>
    <w:rsid w:val="00762413"/>
    <w:rsid w:val="007849FB"/>
    <w:rsid w:val="007B2D00"/>
    <w:rsid w:val="007D5ED3"/>
    <w:rsid w:val="007F2F1A"/>
    <w:rsid w:val="00806C72"/>
    <w:rsid w:val="00811AE0"/>
    <w:rsid w:val="0085119A"/>
    <w:rsid w:val="008748DB"/>
    <w:rsid w:val="008A1451"/>
    <w:rsid w:val="008C1A99"/>
    <w:rsid w:val="0090324F"/>
    <w:rsid w:val="0092104B"/>
    <w:rsid w:val="009313F9"/>
    <w:rsid w:val="00934CFD"/>
    <w:rsid w:val="00974AED"/>
    <w:rsid w:val="009A6F4F"/>
    <w:rsid w:val="009D2ABB"/>
    <w:rsid w:val="00A22A47"/>
    <w:rsid w:val="00AA1CC1"/>
    <w:rsid w:val="00AA432C"/>
    <w:rsid w:val="00AE2775"/>
    <w:rsid w:val="00B02EC3"/>
    <w:rsid w:val="00C51B7E"/>
    <w:rsid w:val="00C71221"/>
    <w:rsid w:val="00CA04C0"/>
    <w:rsid w:val="00CB2AD2"/>
    <w:rsid w:val="00CE4518"/>
    <w:rsid w:val="00CE714A"/>
    <w:rsid w:val="00D03DBD"/>
    <w:rsid w:val="00D2554D"/>
    <w:rsid w:val="00D37FB9"/>
    <w:rsid w:val="00D50904"/>
    <w:rsid w:val="00D76C74"/>
    <w:rsid w:val="00E82943"/>
    <w:rsid w:val="00EA1CAB"/>
    <w:rsid w:val="00EC75A8"/>
    <w:rsid w:val="00ED38DC"/>
    <w:rsid w:val="00F20BF8"/>
    <w:rsid w:val="00F538F6"/>
  </w:rsids>
  <m:mathPr>
    <m:mathFont m:val="Cambria Math"/>
    <m:brkBin m:val="before"/>
    <m:brkBinSub m:val="--"/>
    <m:smallFrac m:val="0"/>
    <m:dispDef/>
    <m:lMargin m:val="0"/>
    <m:rMargin m:val="0"/>
    <m:defJc m:val="centerGroup"/>
    <m:wrapIndent m:val="1440"/>
    <m:intLim m:val="subSup"/>
    <m:naryLim m:val="undOvr"/>
  </m:mathPr>
  <w:themeFontLang w:val="fr-B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4EF9"/>
  <w15:chartTrackingRefBased/>
  <w15:docId w15:val="{45AE5251-DB07-B346-90D2-D85BA46CB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sl-S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A23"/>
    <w:pPr>
      <w:spacing w:after="240"/>
    </w:pPr>
    <w:rPr>
      <w:rFonts w:ascii="Source Sans 3 Light" w:hAnsi="Source Sans 3 Light"/>
      <w:sz w:val="20"/>
      <w:szCs w:val="20"/>
    </w:rPr>
  </w:style>
  <w:style w:type="paragraph" w:styleId="Heading1">
    <w:name w:val="heading 1"/>
    <w:basedOn w:val="Normal"/>
    <w:next w:val="Normal"/>
    <w:link w:val="Heading1Char"/>
    <w:uiPriority w:val="9"/>
    <w:qFormat/>
    <w:rsid w:val="00046A23"/>
    <w:pPr>
      <w:outlineLvl w:val="0"/>
    </w:pPr>
    <w:rPr>
      <w:rFonts w:ascii="Source Sans 3 SemiBold" w:hAnsi="Source Sans 3 SemiBold"/>
      <w:b/>
      <w:bCs/>
      <w:sz w:val="44"/>
      <w:szCs w:val="44"/>
    </w:rPr>
  </w:style>
  <w:style w:type="paragraph" w:styleId="Heading2">
    <w:name w:val="heading 2"/>
    <w:basedOn w:val="Normal"/>
    <w:next w:val="Normal"/>
    <w:link w:val="Heading2Char"/>
    <w:uiPriority w:val="9"/>
    <w:unhideWhenUsed/>
    <w:qFormat/>
    <w:rsid w:val="00046A23"/>
    <w:pPr>
      <w:outlineLvl w:val="1"/>
    </w:pPr>
    <w:rPr>
      <w:rFonts w:ascii="Bourton Hand Line Bold" w:hAnsi="Bourton Hand Line Bold"/>
      <w:b/>
      <w:bCs/>
      <w:sz w:val="24"/>
      <w:szCs w:val="24"/>
    </w:rPr>
  </w:style>
  <w:style w:type="paragraph" w:styleId="Heading3">
    <w:name w:val="heading 3"/>
    <w:basedOn w:val="Normal"/>
    <w:next w:val="Normal"/>
    <w:link w:val="Heading3Char"/>
    <w:uiPriority w:val="9"/>
    <w:semiHidden/>
    <w:unhideWhenUsed/>
    <w:qFormat/>
    <w:rsid w:val="00E829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29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29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294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294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294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294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A23"/>
    <w:rPr>
      <w:rFonts w:ascii="Source Sans 3 SemiBold" w:hAnsi="Source Sans 3 SemiBold"/>
      <w:b/>
      <w:bCs/>
      <w:sz w:val="44"/>
      <w:szCs w:val="44"/>
    </w:rPr>
  </w:style>
  <w:style w:type="character" w:customStyle="1" w:styleId="Heading2Char">
    <w:name w:val="Heading 2 Char"/>
    <w:basedOn w:val="DefaultParagraphFont"/>
    <w:link w:val="Heading2"/>
    <w:uiPriority w:val="9"/>
    <w:rsid w:val="00046A23"/>
    <w:rPr>
      <w:rFonts w:ascii="Bourton Hand Line Bold" w:hAnsi="Bourton Hand Line Bold"/>
      <w:b/>
      <w:bCs/>
      <w:lang w:val="sl-SI"/>
    </w:rPr>
  </w:style>
  <w:style w:type="character" w:customStyle="1" w:styleId="Heading3Char">
    <w:name w:val="Heading 3 Char"/>
    <w:basedOn w:val="DefaultParagraphFont"/>
    <w:link w:val="Heading3"/>
    <w:uiPriority w:val="9"/>
    <w:semiHidden/>
    <w:rsid w:val="00E829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29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29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29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29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29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2943"/>
    <w:rPr>
      <w:rFonts w:eastAsiaTheme="majorEastAsia" w:cstheme="majorBidi"/>
      <w:color w:val="272727" w:themeColor="text1" w:themeTint="D8"/>
    </w:rPr>
  </w:style>
  <w:style w:type="paragraph" w:styleId="Title">
    <w:name w:val="Title"/>
    <w:basedOn w:val="Normal"/>
    <w:next w:val="Normal"/>
    <w:link w:val="TitleChar"/>
    <w:uiPriority w:val="10"/>
    <w:qFormat/>
    <w:rsid w:val="00046A23"/>
    <w:rPr>
      <w:rFonts w:ascii="Source Sans 3 SemiBold" w:hAnsi="Source Sans 3 SemiBold"/>
      <w:b/>
      <w:bCs/>
      <w:sz w:val="60"/>
      <w:szCs w:val="60"/>
    </w:rPr>
  </w:style>
  <w:style w:type="character" w:customStyle="1" w:styleId="TitleChar">
    <w:name w:val="Title Char"/>
    <w:basedOn w:val="DefaultParagraphFont"/>
    <w:link w:val="Title"/>
    <w:uiPriority w:val="10"/>
    <w:rsid w:val="00046A23"/>
    <w:rPr>
      <w:rFonts w:ascii="Source Sans 3 SemiBold" w:hAnsi="Source Sans 3 SemiBold"/>
      <w:b/>
      <w:bCs/>
      <w:sz w:val="60"/>
      <w:szCs w:val="60"/>
      <w:lang w:val="sl-SI"/>
    </w:rPr>
  </w:style>
  <w:style w:type="paragraph" w:styleId="Subtitle">
    <w:name w:val="Subtitle"/>
    <w:basedOn w:val="Normal"/>
    <w:next w:val="Normal"/>
    <w:link w:val="SubtitleChar"/>
    <w:uiPriority w:val="11"/>
    <w:qFormat/>
    <w:rsid w:val="00E8294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29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29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82943"/>
    <w:rPr>
      <w:i/>
      <w:iCs/>
      <w:color w:val="404040" w:themeColor="text1" w:themeTint="BF"/>
    </w:rPr>
  </w:style>
  <w:style w:type="paragraph" w:styleId="ListParagraph">
    <w:name w:val="List Paragraph"/>
    <w:basedOn w:val="Normal"/>
    <w:uiPriority w:val="34"/>
    <w:qFormat/>
    <w:rsid w:val="00E82943"/>
    <w:pPr>
      <w:ind w:left="720"/>
      <w:contextualSpacing/>
    </w:pPr>
  </w:style>
  <w:style w:type="character" w:styleId="IntenseEmphasis">
    <w:name w:val="Intense Emphasis"/>
    <w:basedOn w:val="DefaultParagraphFont"/>
    <w:uiPriority w:val="21"/>
    <w:qFormat/>
    <w:rsid w:val="00E82943"/>
    <w:rPr>
      <w:i/>
      <w:iCs/>
      <w:color w:val="0F4761" w:themeColor="accent1" w:themeShade="BF"/>
    </w:rPr>
  </w:style>
  <w:style w:type="paragraph" w:styleId="IntenseQuote">
    <w:name w:val="Intense Quote"/>
    <w:basedOn w:val="Normal"/>
    <w:next w:val="Normal"/>
    <w:link w:val="IntenseQuoteChar"/>
    <w:uiPriority w:val="30"/>
    <w:qFormat/>
    <w:rsid w:val="00E829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2943"/>
    <w:rPr>
      <w:i/>
      <w:iCs/>
      <w:color w:val="0F4761" w:themeColor="accent1" w:themeShade="BF"/>
    </w:rPr>
  </w:style>
  <w:style w:type="character" w:styleId="IntenseReference">
    <w:name w:val="Intense Reference"/>
    <w:basedOn w:val="DefaultParagraphFont"/>
    <w:uiPriority w:val="32"/>
    <w:qFormat/>
    <w:rsid w:val="00E82943"/>
    <w:rPr>
      <w:b/>
      <w:bCs/>
      <w:smallCaps/>
      <w:color w:val="0F4761" w:themeColor="accent1" w:themeShade="BF"/>
      <w:spacing w:val="5"/>
    </w:rPr>
  </w:style>
  <w:style w:type="paragraph" w:styleId="Header">
    <w:name w:val="header"/>
    <w:basedOn w:val="Normal"/>
    <w:link w:val="HeaderChar"/>
    <w:uiPriority w:val="99"/>
    <w:unhideWhenUsed/>
    <w:rsid w:val="00E82943"/>
    <w:pPr>
      <w:tabs>
        <w:tab w:val="center" w:pos="4513"/>
        <w:tab w:val="right" w:pos="9026"/>
      </w:tabs>
    </w:pPr>
  </w:style>
  <w:style w:type="character" w:customStyle="1" w:styleId="HeaderChar">
    <w:name w:val="Header Char"/>
    <w:basedOn w:val="DefaultParagraphFont"/>
    <w:link w:val="Header"/>
    <w:uiPriority w:val="99"/>
    <w:rsid w:val="00E82943"/>
  </w:style>
  <w:style w:type="paragraph" w:styleId="Footer">
    <w:name w:val="footer"/>
    <w:basedOn w:val="Normal"/>
    <w:link w:val="FooterChar"/>
    <w:uiPriority w:val="99"/>
    <w:unhideWhenUsed/>
    <w:rsid w:val="00E82943"/>
    <w:pPr>
      <w:tabs>
        <w:tab w:val="center" w:pos="4513"/>
        <w:tab w:val="right" w:pos="9026"/>
      </w:tabs>
    </w:pPr>
  </w:style>
  <w:style w:type="character" w:customStyle="1" w:styleId="FooterChar">
    <w:name w:val="Footer Char"/>
    <w:basedOn w:val="DefaultParagraphFont"/>
    <w:link w:val="Footer"/>
    <w:uiPriority w:val="99"/>
    <w:rsid w:val="00E82943"/>
  </w:style>
  <w:style w:type="table" w:styleId="TableGrid">
    <w:name w:val="Table Grid"/>
    <w:basedOn w:val="TableNormal"/>
    <w:uiPriority w:val="39"/>
    <w:rsid w:val="00046A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6A23"/>
    <w:rPr>
      <w:color w:val="467886" w:themeColor="hyperlink"/>
      <w:u w:val="single"/>
    </w:rPr>
  </w:style>
  <w:style w:type="paragraph" w:styleId="NoSpacing">
    <w:name w:val="No Spacing"/>
    <w:uiPriority w:val="1"/>
    <w:qFormat/>
    <w:rsid w:val="00046A23"/>
    <w:rPr>
      <w:rFonts w:ascii="Source Sans 3 Light" w:hAnsi="Source Sans 3 Light"/>
      <w:sz w:val="20"/>
      <w:szCs w:val="20"/>
    </w:rPr>
  </w:style>
  <w:style w:type="character" w:styleId="UnresolvedMention">
    <w:name w:val="Unresolved Mention"/>
    <w:basedOn w:val="DefaultParagraphFont"/>
    <w:uiPriority w:val="99"/>
    <w:semiHidden/>
    <w:unhideWhenUsed/>
    <w:rsid w:val="00974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649128">
      <w:bodyDiv w:val="1"/>
      <w:marLeft w:val="0"/>
      <w:marRight w:val="0"/>
      <w:marTop w:val="0"/>
      <w:marBottom w:val="0"/>
      <w:divBdr>
        <w:top w:val="none" w:sz="0" w:space="0" w:color="auto"/>
        <w:left w:val="none" w:sz="0" w:space="0" w:color="auto"/>
        <w:bottom w:val="none" w:sz="0" w:space="0" w:color="auto"/>
        <w:right w:val="none" w:sz="0" w:space="0" w:color="auto"/>
      </w:divBdr>
    </w:div>
    <w:div w:id="1229340072">
      <w:bodyDiv w:val="1"/>
      <w:marLeft w:val="0"/>
      <w:marRight w:val="0"/>
      <w:marTop w:val="0"/>
      <w:marBottom w:val="0"/>
      <w:divBdr>
        <w:top w:val="none" w:sz="0" w:space="0" w:color="auto"/>
        <w:left w:val="none" w:sz="0" w:space="0" w:color="auto"/>
        <w:bottom w:val="none" w:sz="0" w:space="0" w:color="auto"/>
        <w:right w:val="none" w:sz="0" w:space="0" w:color="auto"/>
      </w:divBdr>
    </w:div>
    <w:div w:id="12457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u-mayors.ec.europa.eu/en/The-Cities-Heat-Detox"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ergy-cities.eu/local-heating-and-cooling-plan/" TargetMode="Externa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7926C7A5212A4CA73F8938036D9B3A" ma:contentTypeVersion="16" ma:contentTypeDescription="Crée un document." ma:contentTypeScope="" ma:versionID="855a7786b47a2884e974c036b3458f1c">
  <xsd:schema xmlns:xsd="http://www.w3.org/2001/XMLSchema" xmlns:xs="http://www.w3.org/2001/XMLSchema" xmlns:p="http://schemas.microsoft.com/office/2006/metadata/properties" xmlns:ns2="9ecfea4f-ee54-4671-a1b6-73d55e8c41ed" xmlns:ns3="c5d922da-e512-4c5d-aa42-266487e1f55e" targetNamespace="http://schemas.microsoft.com/office/2006/metadata/properties" ma:root="true" ma:fieldsID="58dc0cb679325dd1cdf1fbb2c58ffb5c" ns2:_="" ns3:_="">
    <xsd:import namespace="9ecfea4f-ee54-4671-a1b6-73d55e8c41ed"/>
    <xsd:import namespace="c5d922da-e512-4c5d-aa42-266487e1f5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ea4f-ee54-4671-a1b6-73d55e8c41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fc801ed7-ebd6-4100-9abd-51aea90216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d922da-e512-4c5d-aa42-266487e1f55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125cc80-3ee4-4d79-ba4e-9f0a8bf24abe}" ma:internalName="TaxCatchAll" ma:showField="CatchAllData" ma:web="c5d922da-e512-4c5d-aa42-266487e1f5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fea4f-ee54-4671-a1b6-73d55e8c41ed">
      <Terms xmlns="http://schemas.microsoft.com/office/infopath/2007/PartnerControls"/>
    </lcf76f155ced4ddcb4097134ff3c332f>
    <TaxCatchAll xmlns="c5d922da-e512-4c5d-aa42-266487e1f55e" xsi:nil="true"/>
  </documentManagement>
</p:properties>
</file>

<file path=customXml/itemProps1.xml><?xml version="1.0" encoding="utf-8"?>
<ds:datastoreItem xmlns:ds="http://schemas.openxmlformats.org/officeDocument/2006/customXml" ds:itemID="{756525E0-2E0B-134F-B868-6EB3CD6C252E}">
  <ds:schemaRefs>
    <ds:schemaRef ds:uri="http://schemas.openxmlformats.org/officeDocument/2006/bibliography"/>
  </ds:schemaRefs>
</ds:datastoreItem>
</file>

<file path=customXml/itemProps2.xml><?xml version="1.0" encoding="utf-8"?>
<ds:datastoreItem xmlns:ds="http://schemas.openxmlformats.org/officeDocument/2006/customXml" ds:itemID="{19E2B991-97DE-4C59-87FF-FC0100A5C2BA}"/>
</file>

<file path=customXml/itemProps3.xml><?xml version="1.0" encoding="utf-8"?>
<ds:datastoreItem xmlns:ds="http://schemas.openxmlformats.org/officeDocument/2006/customXml" ds:itemID="{69895858-E856-4585-B700-77679AFFCDD6}"/>
</file>

<file path=customXml/itemProps4.xml><?xml version="1.0" encoding="utf-8"?>
<ds:datastoreItem xmlns:ds="http://schemas.openxmlformats.org/officeDocument/2006/customXml" ds:itemID="{DB1EFE99-3371-4140-8285-1F45614A4E39}"/>
</file>

<file path=docProps/app.xml><?xml version="1.0" encoding="utf-8"?>
<Properties xmlns="http://schemas.openxmlformats.org/officeDocument/2006/extended-properties" xmlns:vt="http://schemas.openxmlformats.org/officeDocument/2006/docPropsVTypes">
  <Template>Normal.dotm</Template>
  <TotalTime>93</TotalTime>
  <Pages>6</Pages>
  <Words>1159</Words>
  <Characters>6607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Zeljko Susljic</cp:lastModifiedBy>
  <cp:revision>20</cp:revision>
  <dcterms:created xsi:type="dcterms:W3CDTF">2024-06-07T14:27:00Z</dcterms:created>
  <dcterms:modified xsi:type="dcterms:W3CDTF">2024-08-07T15:44:00Z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0x010100C97926C7A5212A4CA73F8938036D9B3A</vt:lpwstr>
  </property>
</Properties>
</file>